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0EAE3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6D039EC2" wp14:editId="3EEE5743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2983D" w14:textId="77777777" w:rsidR="008E199B" w:rsidRPr="008E199B" w:rsidRDefault="008E199B" w:rsidP="008E199B">
      <w:pPr>
        <w:spacing w:before="100" w:beforeAutospacing="1" w:after="100" w:afterAutospacing="1" w:line="336" w:lineRule="auto"/>
        <w:ind w:right="-556"/>
        <w:rPr>
          <w:rFonts w:ascii="DFPHeiBold-B5" w:eastAsia="DFPHeiBold-B5" w:hAnsi="Arial" w:cs="Arial" w:hint="eastAsia"/>
          <w:b/>
          <w:bCs/>
          <w:iCs/>
          <w:sz w:val="22"/>
          <w:szCs w:val="22"/>
        </w:rPr>
      </w:pPr>
      <w:r w:rsidRPr="008E199B">
        <w:rPr>
          <w:rFonts w:ascii="Helvetica LT Pro" w:eastAsia="DFPHeiBold-B5" w:hAnsi="Helvetica LT Pro" w:cs="Arial"/>
          <w:b/>
          <w:sz w:val="22"/>
          <w:szCs w:val="14"/>
        </w:rPr>
        <w:t xml:space="preserve">Renishaw </w:t>
      </w:r>
      <w:proofErr w:type="spellStart"/>
      <w:r w:rsidRPr="008E199B">
        <w:rPr>
          <w:rFonts w:ascii="DFPHeiBold-B5" w:eastAsia="DFPHeiBold-B5" w:hAnsi="MS Gothic" w:cs="MS Gothic" w:hint="eastAsia"/>
          <w:b/>
          <w:sz w:val="22"/>
          <w:szCs w:val="14"/>
        </w:rPr>
        <w:t>推出</w:t>
      </w:r>
      <w:proofErr w:type="spellEnd"/>
      <w:r w:rsidRPr="008E199B">
        <w:rPr>
          <w:rFonts w:ascii="DFPHeiBold-B5" w:eastAsia="DFPHeiBold-B5" w:hAnsi="Arial" w:cs="Arial" w:hint="eastAsia"/>
          <w:b/>
          <w:sz w:val="22"/>
          <w:szCs w:val="14"/>
        </w:rPr>
        <w:t xml:space="preserve"> </w:t>
      </w:r>
      <w:proofErr w:type="spellStart"/>
      <w:r w:rsidRPr="008E199B">
        <w:rPr>
          <w:rFonts w:ascii="Helvetica LT Pro" w:eastAsia="DFPHeiBold-B5" w:hAnsi="Helvetica LT Pro" w:cs="Arial" w:hint="eastAsia"/>
          <w:b/>
          <w:sz w:val="22"/>
          <w:szCs w:val="14"/>
        </w:rPr>
        <w:t>FORTiS</w:t>
      </w:r>
      <w:proofErr w:type="spellEnd"/>
      <w:r w:rsidRPr="008E199B">
        <w:rPr>
          <w:rFonts w:ascii="Helvetica LT Pro" w:eastAsia="DFPHeiBold-B5" w:hAnsi="Helvetica LT Pro" w:cs="Arial"/>
          <w:b/>
          <w:sz w:val="22"/>
          <w:szCs w:val="14"/>
        </w:rPr>
        <w:t>™</w:t>
      </w:r>
      <w:r w:rsidRPr="008E199B">
        <w:rPr>
          <w:rFonts w:ascii="DFPHeiBold-B5" w:eastAsia="DFPHeiBold-B5" w:hAnsi="Arial" w:cs="Arial" w:hint="eastAsia"/>
          <w:b/>
          <w:sz w:val="22"/>
          <w:szCs w:val="14"/>
        </w:rPr>
        <w:t xml:space="preserve"> </w:t>
      </w:r>
      <w:r w:rsidRPr="008E199B">
        <w:rPr>
          <w:rFonts w:ascii="Helvetica LT Pro" w:eastAsia="DFPHeiBold-B5" w:hAnsi="Helvetica LT Pro" w:cs="Arial" w:hint="eastAsia"/>
          <w:b/>
          <w:sz w:val="22"/>
          <w:szCs w:val="14"/>
        </w:rPr>
        <w:t xml:space="preserve">FS </w:t>
      </w:r>
      <w:r w:rsidRPr="008E199B">
        <w:rPr>
          <w:rFonts w:ascii="DFPHeiBold-B5" w:eastAsia="DFPHeiBold-B5" w:hAnsi="Arial" w:cs="Arial" w:hint="eastAsia"/>
          <w:b/>
          <w:sz w:val="22"/>
          <w:szCs w:val="14"/>
        </w:rPr>
        <w:t>(</w:t>
      </w:r>
      <w:proofErr w:type="spellStart"/>
      <w:r w:rsidRPr="008E199B">
        <w:rPr>
          <w:rFonts w:ascii="DFPHeiBold-B5" w:eastAsia="DFPHeiBold-B5" w:hAnsi="MS Gothic" w:cs="MS Gothic" w:hint="eastAsia"/>
          <w:b/>
          <w:sz w:val="22"/>
          <w:szCs w:val="14"/>
        </w:rPr>
        <w:t>功能安全</w:t>
      </w:r>
      <w:proofErr w:type="spellEnd"/>
      <w:r w:rsidRPr="008E199B">
        <w:rPr>
          <w:rFonts w:ascii="DFPHeiBold-B5" w:eastAsia="DFPHeiBold-B5" w:hAnsi="Arial" w:cs="Arial" w:hint="eastAsia"/>
          <w:b/>
          <w:sz w:val="22"/>
          <w:szCs w:val="14"/>
        </w:rPr>
        <w:t xml:space="preserve">) </w:t>
      </w:r>
      <w:proofErr w:type="spellStart"/>
      <w:r w:rsidRPr="008E199B">
        <w:rPr>
          <w:rFonts w:ascii="DFPHeiBold-B5" w:eastAsia="DFPHeiBold-B5" w:hAnsi="MS Gothic" w:cs="MS Gothic" w:hint="eastAsia"/>
          <w:b/>
          <w:sz w:val="22"/>
          <w:szCs w:val="14"/>
        </w:rPr>
        <w:t>封閉式光學尺</w:t>
      </w:r>
      <w:proofErr w:type="spellEnd"/>
    </w:p>
    <w:p w14:paraId="0C672D76" w14:textId="77777777" w:rsidR="008E199B" w:rsidRPr="008E199B" w:rsidRDefault="008E199B" w:rsidP="008E199B">
      <w:pPr>
        <w:shd w:val="clear" w:color="auto" w:fill="FFFFFF"/>
        <w:textAlignment w:val="baseline"/>
        <w:rPr>
          <w:rFonts w:ascii="DFPHeiMedium-B5" w:eastAsia="DFPHeiMedium-B5" w:hAnsi="Arial" w:cs="Arial" w:hint="eastAsia"/>
          <w:color w:val="211A15"/>
        </w:rPr>
      </w:pPr>
      <w:r w:rsidRPr="008E199B">
        <w:rPr>
          <w:rFonts w:ascii="Helvetica LT Pro" w:eastAsia="DFPHeiMedium-B5" w:hAnsi="Helvetica LT Pro" w:cs="Arial"/>
          <w:color w:val="211A15"/>
        </w:rPr>
        <w:t>Renishaw</w:t>
      </w:r>
      <w:r w:rsidRPr="008E199B">
        <w:rPr>
          <w:rFonts w:ascii="DFPHeiMedium-B5" w:eastAsia="DFPHeiMedium-B5" w:hAnsi="Arial" w:cs="Arial" w:hint="eastAsia"/>
          <w:color w:val="211A15"/>
        </w:rPr>
        <w:t xml:space="preserve"> </w:t>
      </w:r>
      <w:proofErr w:type="spellStart"/>
      <w:r w:rsidRPr="008E199B">
        <w:rPr>
          <w:rFonts w:ascii="DFPHeiMedium-B5" w:eastAsia="DFPHeiMedium-B5" w:hAnsi="MS Gothic" w:cs="MS Gothic" w:hint="eastAsia"/>
          <w:color w:val="211A15"/>
        </w:rPr>
        <w:t>對外發表了</w:t>
      </w:r>
      <w:proofErr w:type="spellEnd"/>
      <w:r w:rsidRPr="008E199B">
        <w:rPr>
          <w:rFonts w:ascii="DFPHeiMedium-B5" w:eastAsia="DFPHeiMedium-B5" w:hAnsi="Arial" w:cs="Arial" w:hint="eastAsia"/>
          <w:color w:val="211A15"/>
        </w:rPr>
        <w:t xml:space="preserve"> </w:t>
      </w:r>
      <w:proofErr w:type="spellStart"/>
      <w:r w:rsidRPr="008E199B">
        <w:rPr>
          <w:rFonts w:ascii="Helvetica LT Pro" w:eastAsia="DFPHeiMedium-B5" w:hAnsi="Helvetica LT Pro" w:cs="Arial" w:hint="eastAsia"/>
          <w:color w:val="211A15"/>
        </w:rPr>
        <w:t>FORTiS</w:t>
      </w:r>
      <w:proofErr w:type="spellEnd"/>
      <w:r w:rsidRPr="008E199B">
        <w:rPr>
          <w:rFonts w:ascii="Helvetica LT Pro" w:eastAsia="DFPHeiMedium-B5" w:hAnsi="Helvetica LT Pro" w:cs="Arial" w:hint="eastAsia"/>
          <w:color w:val="211A15"/>
        </w:rPr>
        <w:t xml:space="preserve"> FS</w:t>
      </w:r>
      <w:r w:rsidRPr="008E199B">
        <w:rPr>
          <w:rFonts w:ascii="DFPHeiMedium-B5" w:eastAsia="DFPHeiMedium-B5" w:hAnsi="Arial" w:cs="Arial" w:hint="eastAsia"/>
          <w:color w:val="211A15"/>
        </w:rPr>
        <w:t xml:space="preserve"> (</w:t>
      </w:r>
      <w:r w:rsidRPr="008E199B">
        <w:rPr>
          <w:rFonts w:ascii="Helvetica LT Pro" w:eastAsia="DFPHeiMedium-B5" w:hAnsi="Helvetica LT Pro" w:cs="Arial" w:hint="eastAsia"/>
          <w:color w:val="211A15"/>
        </w:rPr>
        <w:t>Functional Safety</w:t>
      </w:r>
      <w:r w:rsidRPr="008E199B">
        <w:rPr>
          <w:rFonts w:ascii="DFPHeiMedium-B5" w:eastAsia="DFPHeiMedium-B5" w:hAnsi="Arial" w:cs="Arial" w:hint="eastAsia"/>
          <w:color w:val="211A15"/>
        </w:rPr>
        <w:t>–</w:t>
      </w:r>
      <w:proofErr w:type="spellStart"/>
      <w:r w:rsidRPr="008E199B">
        <w:rPr>
          <w:rFonts w:ascii="DFPHeiMedium-B5" w:eastAsia="DFPHeiMedium-B5" w:hAnsi="MS Gothic" w:cs="MS Gothic" w:hint="eastAsia"/>
          <w:color w:val="211A15"/>
        </w:rPr>
        <w:t>功能安全</w:t>
      </w:r>
      <w:proofErr w:type="spellEnd"/>
      <w:r w:rsidRPr="008E199B">
        <w:rPr>
          <w:rFonts w:ascii="DFPHeiMedium-B5" w:eastAsia="DFPHeiMedium-B5" w:hAnsi="Arial" w:cs="Arial" w:hint="eastAsia"/>
          <w:color w:val="211A15"/>
        </w:rPr>
        <w:t xml:space="preserve">) </w:t>
      </w:r>
      <w:proofErr w:type="spellStart"/>
      <w:r w:rsidRPr="008E199B">
        <w:rPr>
          <w:rFonts w:ascii="DFPHeiMedium-B5" w:eastAsia="DFPHeiMedium-B5" w:hAnsi="MS Gothic" w:cs="MS Gothic" w:hint="eastAsia"/>
          <w:color w:val="211A15"/>
        </w:rPr>
        <w:t>封閉式光學尺型號</w:t>
      </w:r>
      <w:proofErr w:type="spellEnd"/>
      <w:r w:rsidRPr="008E199B">
        <w:rPr>
          <w:rFonts w:ascii="DFPHeiMedium-B5" w:eastAsia="DFPHeiMedium-B5" w:hAnsi="MS Gothic" w:cs="MS Gothic" w:hint="eastAsia"/>
          <w:color w:val="211A15"/>
        </w:rPr>
        <w:t>。</w:t>
      </w:r>
    </w:p>
    <w:p w14:paraId="6D47BE6A" w14:textId="77777777" w:rsidR="008E199B" w:rsidRPr="008E199B" w:rsidRDefault="008E199B" w:rsidP="008E199B">
      <w:pPr>
        <w:shd w:val="clear" w:color="auto" w:fill="FFFFFF"/>
        <w:textAlignment w:val="baseline"/>
        <w:rPr>
          <w:rFonts w:ascii="DFPHeiMedium-B5" w:eastAsia="DFPHeiMedium-B5" w:hAnsi="Arial" w:cs="Arial" w:hint="eastAsia"/>
          <w:color w:val="211A15"/>
          <w:lang w:val="en-US"/>
        </w:rPr>
      </w:pPr>
    </w:p>
    <w:p w14:paraId="7460CB56" w14:textId="77777777" w:rsidR="008E199B" w:rsidRPr="008E199B" w:rsidRDefault="008E199B" w:rsidP="008E199B">
      <w:pPr>
        <w:shd w:val="clear" w:color="auto" w:fill="FFFFFF"/>
        <w:textAlignment w:val="baseline"/>
        <w:rPr>
          <w:rFonts w:ascii="DFPHeiMedium-B5" w:eastAsia="DFPHeiMedium-B5" w:hAnsi="Arial" w:cs="Arial" w:hint="eastAsia"/>
          <w:color w:val="211A15"/>
        </w:rPr>
      </w:pPr>
      <w:proofErr w:type="spellStart"/>
      <w:r w:rsidRPr="008E199B">
        <w:rPr>
          <w:rFonts w:ascii="Helvetica LT Pro" w:eastAsia="DFPHeiMedium-B5" w:hAnsi="Helvetica LT Pro" w:cs="Arial" w:hint="eastAsia"/>
          <w:color w:val="211A15"/>
        </w:rPr>
        <w:t>FORTiS</w:t>
      </w:r>
      <w:proofErr w:type="spellEnd"/>
      <w:r w:rsidRPr="008E199B">
        <w:rPr>
          <w:rFonts w:ascii="Helvetica LT Pro" w:eastAsia="DFPHeiMedium-B5" w:hAnsi="Helvetica LT Pro" w:cs="Arial"/>
          <w:color w:val="211A15"/>
        </w:rPr>
        <w:t>™</w:t>
      </w:r>
      <w:r w:rsidRPr="008E199B">
        <w:rPr>
          <w:rFonts w:ascii="Helvetica LT Pro" w:eastAsia="DFPHeiMedium-B5" w:hAnsi="Helvetica LT Pro" w:cs="Arial" w:hint="eastAsia"/>
          <w:color w:val="211A15"/>
        </w:rPr>
        <w:t xml:space="preserve"> FS</w:t>
      </w:r>
      <w:r w:rsidRPr="008E199B">
        <w:rPr>
          <w:rFonts w:ascii="DFPHeiMedium-B5" w:eastAsia="DFPHeiMedium-B5" w:hAnsi="Arial" w:cs="Arial" w:hint="eastAsia"/>
          <w:color w:val="211A15"/>
        </w:rPr>
        <w:t xml:space="preserve"> </w:t>
      </w:r>
      <w:proofErr w:type="spellStart"/>
      <w:r w:rsidRPr="008E199B">
        <w:rPr>
          <w:rFonts w:ascii="DFPHeiMedium-B5" w:eastAsia="DFPHeiMedium-B5" w:hAnsi="MS Gothic" w:cs="MS Gothic" w:hint="eastAsia"/>
          <w:color w:val="211A15"/>
        </w:rPr>
        <w:t>是一款線性封閉</w:t>
      </w:r>
      <w:r w:rsidRPr="008E199B">
        <w:rPr>
          <w:rFonts w:ascii="DFPHeiMedium-B5" w:eastAsia="DFPHeiMedium-B5" w:hAnsi="Microsoft JhengHei" w:cs="Microsoft JhengHei" w:hint="eastAsia"/>
          <w:color w:val="211A15"/>
        </w:rPr>
        <w:t>絕對式光學尺系統，已獲得以下功能安全標準認證：</w:t>
      </w:r>
      <w:r w:rsidRPr="008E199B">
        <w:rPr>
          <w:rFonts w:ascii="Helvetica LT Pro" w:eastAsia="DFPHeiMedium-B5" w:hAnsi="Helvetica LT Pro" w:cs="Arial" w:hint="eastAsia"/>
          <w:color w:val="211A15"/>
        </w:rPr>
        <w:t>ISO</w:t>
      </w:r>
      <w:proofErr w:type="spellEnd"/>
      <w:r w:rsidRPr="008E199B">
        <w:rPr>
          <w:rFonts w:ascii="Helvetica LT Pro" w:eastAsia="DFPHeiMedium-B5" w:hAnsi="Helvetica LT Pro" w:cs="Arial" w:hint="eastAsia"/>
          <w:color w:val="211A15"/>
        </w:rPr>
        <w:t xml:space="preserve"> 13849:2015 </w:t>
      </w:r>
      <w:proofErr w:type="spellStart"/>
      <w:r w:rsidRPr="008E199B">
        <w:rPr>
          <w:rFonts w:ascii="Helvetica LT Pro" w:eastAsia="DFPHeiMedium-B5" w:hAnsi="Helvetica LT Pro" w:cs="Arial" w:hint="eastAsia"/>
          <w:color w:val="211A15"/>
        </w:rPr>
        <w:t>PLd</w:t>
      </w:r>
      <w:r w:rsidRPr="008E199B">
        <w:rPr>
          <w:rFonts w:ascii="DFPHeiMedium-B5" w:eastAsia="DFPHeiMedium-B5" w:hAnsi="MS Gothic" w:cs="MS Gothic" w:hint="eastAsia"/>
          <w:color w:val="211A15"/>
        </w:rPr>
        <w:t>、</w:t>
      </w:r>
      <w:r w:rsidRPr="008E199B">
        <w:rPr>
          <w:rFonts w:ascii="Helvetica LT Pro" w:eastAsia="DFPHeiMedium-B5" w:hAnsi="Helvetica LT Pro" w:cs="Arial" w:hint="eastAsia"/>
          <w:color w:val="211A15"/>
        </w:rPr>
        <w:t>IEC</w:t>
      </w:r>
      <w:proofErr w:type="spellEnd"/>
      <w:r w:rsidRPr="008E199B">
        <w:rPr>
          <w:rFonts w:ascii="Helvetica LT Pro" w:eastAsia="DFPHeiMedium-B5" w:hAnsi="Helvetica LT Pro" w:cs="Arial" w:hint="eastAsia"/>
          <w:color w:val="211A15"/>
        </w:rPr>
        <w:t xml:space="preserve"> 61508:2010 SIL2</w:t>
      </w:r>
      <w:r w:rsidRPr="008E199B">
        <w:rPr>
          <w:rFonts w:ascii="DFPHeiMedium-B5" w:eastAsia="DFPHeiMedium-B5" w:hAnsi="Arial" w:cs="Arial" w:hint="eastAsia"/>
          <w:color w:val="211A15"/>
        </w:rPr>
        <w:t xml:space="preserve"> </w:t>
      </w:r>
      <w:r w:rsidRPr="008E199B">
        <w:rPr>
          <w:rFonts w:ascii="DFPHeiMedium-B5" w:eastAsia="DFPHeiMedium-B5" w:hAnsi="MS Gothic" w:cs="MS Gothic" w:hint="eastAsia"/>
          <w:color w:val="211A15"/>
        </w:rPr>
        <w:t>及</w:t>
      </w:r>
      <w:r w:rsidRPr="008E199B">
        <w:rPr>
          <w:rFonts w:ascii="DFPHeiMedium-B5" w:eastAsia="DFPHeiMedium-B5" w:hAnsi="Arial" w:cs="Arial" w:hint="eastAsia"/>
          <w:color w:val="211A15"/>
        </w:rPr>
        <w:t xml:space="preserve"> </w:t>
      </w:r>
      <w:r w:rsidRPr="008E199B">
        <w:rPr>
          <w:rFonts w:ascii="Helvetica LT Pro" w:eastAsia="DFPHeiMedium-B5" w:hAnsi="Helvetica LT Pro" w:cs="Arial" w:hint="eastAsia"/>
          <w:color w:val="211A15"/>
        </w:rPr>
        <w:t>IEC 61800-5-2:2016 SIL2</w:t>
      </w:r>
      <w:r w:rsidRPr="008E199B">
        <w:rPr>
          <w:rFonts w:ascii="DFPHeiMedium-B5" w:eastAsia="DFPHeiMedium-B5" w:hAnsi="MS Gothic" w:cs="MS Gothic" w:hint="eastAsia"/>
          <w:color w:val="211A15"/>
        </w:rPr>
        <w:t>。並具備其他</w:t>
      </w:r>
      <w:r w:rsidRPr="00AE60CF">
        <w:rPr>
          <w:rFonts w:ascii="Helvetica LT Pro" w:eastAsia="DFPHeiMedium-B5" w:hAnsi="Helvetica LT Pro" w:cs="Arial"/>
          <w:color w:val="211A15"/>
        </w:rPr>
        <w:t xml:space="preserve"> </w:t>
      </w:r>
      <w:proofErr w:type="spellStart"/>
      <w:r w:rsidRPr="00AE60CF">
        <w:rPr>
          <w:rFonts w:ascii="Helvetica LT Pro" w:eastAsia="DFPHeiMedium-B5" w:hAnsi="Helvetica LT Pro" w:cs="Arial"/>
          <w:color w:val="211A15"/>
        </w:rPr>
        <w:t>FORTiS</w:t>
      </w:r>
      <w:proofErr w:type="spellEnd"/>
      <w:r w:rsidRPr="008E199B">
        <w:rPr>
          <w:rFonts w:ascii="DFPHeiMedium-B5" w:eastAsia="DFPHeiMedium-B5" w:hAnsi="Arial" w:cs="Arial" w:hint="eastAsia"/>
          <w:color w:val="211A15"/>
        </w:rPr>
        <w:t xml:space="preserve"> </w:t>
      </w:r>
      <w:proofErr w:type="spellStart"/>
      <w:r w:rsidRPr="008E199B">
        <w:rPr>
          <w:rFonts w:ascii="DFPHeiMedium-B5" w:eastAsia="DFPHeiMedium-B5" w:hAnsi="MS Gothic" w:cs="MS Gothic" w:hint="eastAsia"/>
          <w:color w:val="211A15"/>
        </w:rPr>
        <w:t>光學尺系列的所有優點</w:t>
      </w:r>
      <w:proofErr w:type="spellEnd"/>
      <w:r w:rsidRPr="008E199B">
        <w:rPr>
          <w:rFonts w:ascii="DFPHeiMedium-B5" w:eastAsia="DFPHeiMedium-B5" w:hAnsi="MS Gothic" w:cs="MS Gothic" w:hint="eastAsia"/>
          <w:color w:val="211A15"/>
        </w:rPr>
        <w:t>。</w:t>
      </w:r>
    </w:p>
    <w:p w14:paraId="4065928F" w14:textId="77777777" w:rsidR="008E199B" w:rsidRPr="008E199B" w:rsidRDefault="008E199B" w:rsidP="008E199B">
      <w:pPr>
        <w:shd w:val="clear" w:color="auto" w:fill="FFFFFF"/>
        <w:textAlignment w:val="baseline"/>
        <w:rPr>
          <w:rFonts w:ascii="DFPHeiMedium-B5" w:eastAsia="DFPHeiMedium-B5" w:hAnsi="Arial" w:cs="Arial" w:hint="eastAsia"/>
          <w:color w:val="211A15"/>
          <w:lang w:val="en-US"/>
        </w:rPr>
      </w:pPr>
    </w:p>
    <w:p w14:paraId="13B45C95" w14:textId="77777777" w:rsidR="008E199B" w:rsidRPr="008E199B" w:rsidRDefault="008E199B" w:rsidP="008E199B">
      <w:pPr>
        <w:shd w:val="clear" w:color="auto" w:fill="FFFFFF"/>
        <w:textAlignment w:val="baseline"/>
        <w:rPr>
          <w:rFonts w:ascii="DFPHeiMedium-B5" w:eastAsia="DFPHeiMedium-B5" w:hAnsi="Arial" w:cs="Arial" w:hint="eastAsia"/>
          <w:color w:val="211A15"/>
        </w:rPr>
      </w:pPr>
      <w:proofErr w:type="spellStart"/>
      <w:r w:rsidRPr="008E199B">
        <w:rPr>
          <w:rFonts w:ascii="DFPHeiMedium-B5" w:eastAsia="DFPHeiMedium-B5" w:hAnsi="MS Gothic" w:cs="MS Gothic" w:hint="eastAsia"/>
          <w:color w:val="211A15"/>
        </w:rPr>
        <w:t>某些機械安全功能，例如安全限速</w:t>
      </w:r>
      <w:proofErr w:type="spellEnd"/>
      <w:r w:rsidRPr="008E199B">
        <w:rPr>
          <w:rFonts w:ascii="DFPHeiMedium-B5" w:eastAsia="DFPHeiMedium-B5" w:hAnsi="Arial" w:cs="Arial" w:hint="eastAsia"/>
          <w:color w:val="211A15"/>
        </w:rPr>
        <w:t xml:space="preserve"> </w:t>
      </w:r>
      <w:r w:rsidRPr="008E199B">
        <w:rPr>
          <w:rFonts w:ascii="Helvetica LT Pro" w:eastAsia="DFPHeiMedium-B5" w:hAnsi="Helvetica LT Pro" w:cs="Arial" w:hint="eastAsia"/>
          <w:color w:val="211A15"/>
        </w:rPr>
        <w:t>(SLS)</w:t>
      </w:r>
      <w:r w:rsidRPr="008E199B">
        <w:rPr>
          <w:rFonts w:ascii="DFPHeiMedium-B5" w:eastAsia="DFPHeiMedium-B5" w:hAnsi="MS Gothic" w:cs="MS Gothic" w:hint="eastAsia"/>
          <w:color w:val="211A15"/>
        </w:rPr>
        <w:t>，</w:t>
      </w:r>
      <w:proofErr w:type="spellStart"/>
      <w:r w:rsidRPr="008E199B">
        <w:rPr>
          <w:rFonts w:ascii="DFPHeiMedium-B5" w:eastAsia="DFPHeiMedium-B5" w:hAnsi="MS Gothic" w:cs="MS Gothic" w:hint="eastAsia"/>
          <w:color w:val="211A15"/>
        </w:rPr>
        <w:t>要求光學尺位置回饋具有功能安全性。如果使用經認證可用於安全性相關應用的光學尺系統，則可大幅簡化機台認證過程</w:t>
      </w:r>
      <w:proofErr w:type="spellEnd"/>
      <w:r w:rsidRPr="008E199B">
        <w:rPr>
          <w:rFonts w:ascii="DFPHeiMedium-B5" w:eastAsia="DFPHeiMedium-B5" w:hAnsi="MS Gothic" w:cs="MS Gothic" w:hint="eastAsia"/>
          <w:color w:val="211A15"/>
        </w:rPr>
        <w:t>。</w:t>
      </w:r>
      <w:r w:rsidRPr="008E199B">
        <w:rPr>
          <w:rFonts w:ascii="DFPHeiMedium-B5" w:eastAsia="DFPHeiMedium-B5" w:hAnsi="Arial" w:cs="Arial" w:hint="eastAsia"/>
          <w:color w:val="211A15"/>
        </w:rPr>
        <w:t xml:space="preserve"> </w:t>
      </w:r>
    </w:p>
    <w:p w14:paraId="0950716F" w14:textId="77777777" w:rsidR="008E199B" w:rsidRPr="008E199B" w:rsidRDefault="008E199B" w:rsidP="008E199B">
      <w:pPr>
        <w:shd w:val="clear" w:color="auto" w:fill="FFFFFF"/>
        <w:textAlignment w:val="baseline"/>
        <w:rPr>
          <w:rFonts w:ascii="DFPHeiMedium-B5" w:eastAsia="DFPHeiMedium-B5" w:hAnsi="Arial" w:cs="Arial" w:hint="eastAsia"/>
          <w:color w:val="211A15"/>
          <w:lang w:val="en-US"/>
        </w:rPr>
      </w:pPr>
    </w:p>
    <w:p w14:paraId="6E1C76BA" w14:textId="77777777" w:rsidR="008E199B" w:rsidRPr="008E199B" w:rsidRDefault="008E199B" w:rsidP="008E199B">
      <w:pPr>
        <w:shd w:val="clear" w:color="auto" w:fill="FFFFFF"/>
        <w:textAlignment w:val="baseline"/>
        <w:rPr>
          <w:rFonts w:ascii="DFPHeiMedium-B5" w:eastAsia="DFPHeiMedium-B5" w:hAnsi="Arial" w:cs="Arial" w:hint="eastAsia"/>
          <w:color w:val="211A15"/>
        </w:rPr>
      </w:pPr>
      <w:proofErr w:type="spellStart"/>
      <w:r w:rsidRPr="008E199B">
        <w:rPr>
          <w:rFonts w:ascii="DFPHeiMedium-B5" w:eastAsia="DFPHeiMedium-B5" w:hAnsi="MS Gothic" w:cs="MS Gothic" w:hint="eastAsia"/>
          <w:color w:val="211A15"/>
        </w:rPr>
        <w:t>採用這些先進的機械安全功能，工具機製造商可提高機台安全性並增強其效能，進而減少設定和停機時間</w:t>
      </w:r>
      <w:proofErr w:type="spellEnd"/>
      <w:r w:rsidRPr="008E199B">
        <w:rPr>
          <w:rFonts w:ascii="DFPHeiMedium-B5" w:eastAsia="DFPHeiMedium-B5" w:hAnsi="MS Gothic" w:cs="MS Gothic" w:hint="eastAsia"/>
          <w:color w:val="211A15"/>
        </w:rPr>
        <w:t>。</w:t>
      </w:r>
    </w:p>
    <w:p w14:paraId="5503C1BE" w14:textId="77777777" w:rsidR="008E199B" w:rsidRPr="008E199B" w:rsidRDefault="008E199B" w:rsidP="008E199B">
      <w:pPr>
        <w:shd w:val="clear" w:color="auto" w:fill="FFFFFF"/>
        <w:textAlignment w:val="baseline"/>
        <w:rPr>
          <w:rFonts w:ascii="DFPHeiMedium-B5" w:eastAsia="DFPHeiMedium-B5" w:hAnsi="Arial" w:cs="Arial" w:hint="eastAsia"/>
          <w:color w:val="211A15"/>
          <w:lang w:val="en-US"/>
        </w:rPr>
      </w:pPr>
    </w:p>
    <w:p w14:paraId="0C2C7FC0" w14:textId="77777777" w:rsidR="008E199B" w:rsidRPr="008E199B" w:rsidRDefault="008E199B" w:rsidP="008E199B">
      <w:pPr>
        <w:shd w:val="clear" w:color="auto" w:fill="FFFFFF"/>
        <w:textAlignment w:val="baseline"/>
        <w:rPr>
          <w:rFonts w:ascii="DFPHeiMedium-B5" w:eastAsia="DFPHeiMedium-B5" w:hAnsi="Arial" w:cs="Arial" w:hint="eastAsia"/>
          <w:color w:val="211A15"/>
        </w:rPr>
      </w:pPr>
      <w:proofErr w:type="spellStart"/>
      <w:r w:rsidRPr="008E199B">
        <w:rPr>
          <w:rFonts w:ascii="Helvetica LT Pro" w:eastAsia="DFPHeiMedium-B5" w:hAnsi="Helvetica LT Pro" w:cs="Arial" w:hint="eastAsia"/>
          <w:color w:val="211A15"/>
        </w:rPr>
        <w:t>FORTiS</w:t>
      </w:r>
      <w:proofErr w:type="spellEnd"/>
      <w:r w:rsidRPr="008E199B">
        <w:rPr>
          <w:rFonts w:ascii="Helvetica LT Pro" w:eastAsia="DFPHeiMedium-B5" w:hAnsi="Helvetica LT Pro" w:cs="Arial" w:hint="eastAsia"/>
          <w:color w:val="211A15"/>
        </w:rPr>
        <w:t xml:space="preserve"> FS</w:t>
      </w:r>
      <w:r w:rsidRPr="008E199B">
        <w:rPr>
          <w:rFonts w:ascii="DFPHeiMedium-B5" w:eastAsia="DFPHeiMedium-B5" w:hAnsi="Arial" w:cs="Arial" w:hint="eastAsia"/>
          <w:color w:val="211A15"/>
        </w:rPr>
        <w:t xml:space="preserve"> </w:t>
      </w:r>
      <w:proofErr w:type="spellStart"/>
      <w:r w:rsidRPr="008E199B">
        <w:rPr>
          <w:rFonts w:ascii="DFPHeiMedium-B5" w:eastAsia="DFPHeiMedium-B5" w:hAnsi="MS Gothic" w:cs="MS Gothic" w:hint="eastAsia"/>
          <w:color w:val="211A15"/>
        </w:rPr>
        <w:t>光學尺相容</w:t>
      </w:r>
      <w:proofErr w:type="spellEnd"/>
      <w:r w:rsidRPr="008E199B">
        <w:rPr>
          <w:rFonts w:ascii="DFPHeiMedium-B5" w:eastAsia="DFPHeiMedium-B5" w:hAnsi="Arial" w:cs="Arial" w:hint="eastAsia"/>
          <w:color w:val="211A15"/>
        </w:rPr>
        <w:t xml:space="preserve"> </w:t>
      </w:r>
      <w:r w:rsidRPr="008E199B">
        <w:rPr>
          <w:rFonts w:ascii="Helvetica LT Pro" w:eastAsia="DFPHeiMedium-B5" w:hAnsi="Helvetica LT Pro" w:cs="Arial" w:hint="eastAsia"/>
          <w:color w:val="211A15"/>
        </w:rPr>
        <w:t>Siemens DRIVE-</w:t>
      </w:r>
      <w:proofErr w:type="spellStart"/>
      <w:r w:rsidRPr="008E199B">
        <w:rPr>
          <w:rFonts w:ascii="Helvetica LT Pro" w:eastAsia="DFPHeiMedium-B5" w:hAnsi="Helvetica LT Pro" w:cs="Arial" w:hint="eastAsia"/>
          <w:color w:val="211A15"/>
        </w:rPr>
        <w:t>CliQ</w:t>
      </w:r>
      <w:proofErr w:type="spellEnd"/>
      <w:r w:rsidRPr="008E199B">
        <w:rPr>
          <w:rFonts w:ascii="DFPHeiMedium-B5" w:eastAsia="DFPHeiMedium-B5" w:hAnsi="Arial" w:cs="Arial" w:hint="eastAsia"/>
          <w:color w:val="211A15"/>
        </w:rPr>
        <w:t xml:space="preserve"> </w:t>
      </w:r>
      <w:r w:rsidRPr="008E199B">
        <w:rPr>
          <w:rFonts w:ascii="DFPHeiMedium-B5" w:eastAsia="DFPHeiMedium-B5" w:hAnsi="MS Gothic" w:cs="MS Gothic" w:hint="eastAsia"/>
          <w:color w:val="211A15"/>
        </w:rPr>
        <w:t>和</w:t>
      </w:r>
      <w:r w:rsidRPr="008E199B">
        <w:rPr>
          <w:rFonts w:ascii="DFPHeiMedium-B5" w:eastAsia="DFPHeiMedium-B5" w:hAnsi="Arial" w:cs="Arial" w:hint="eastAsia"/>
          <w:color w:val="211A15"/>
        </w:rPr>
        <w:t xml:space="preserve"> </w:t>
      </w:r>
      <w:proofErr w:type="spellStart"/>
      <w:r w:rsidRPr="008E199B">
        <w:rPr>
          <w:rFonts w:ascii="Helvetica LT Pro" w:eastAsia="DFPHeiMedium-B5" w:hAnsi="Helvetica LT Pro" w:cs="Arial" w:hint="eastAsia"/>
          <w:color w:val="211A15"/>
        </w:rPr>
        <w:t>BiSS</w:t>
      </w:r>
      <w:proofErr w:type="spellEnd"/>
      <w:r w:rsidRPr="008E199B">
        <w:rPr>
          <w:rFonts w:ascii="Helvetica LT Pro" w:eastAsia="DFPHeiMedium-B5" w:hAnsi="Helvetica LT Pro" w:cs="Arial" w:hint="eastAsia"/>
          <w:color w:val="211A15"/>
        </w:rPr>
        <w:t xml:space="preserve"> Safety</w:t>
      </w:r>
      <w:r w:rsidRPr="008E199B">
        <w:rPr>
          <w:rFonts w:ascii="DFPHeiMedium-B5" w:eastAsia="DFPHeiMedium-B5" w:hAnsi="Arial" w:cs="Arial" w:hint="eastAsia"/>
          <w:color w:val="211A15"/>
        </w:rPr>
        <w:t xml:space="preserve"> </w:t>
      </w:r>
      <w:proofErr w:type="spellStart"/>
      <w:r w:rsidRPr="008E199B">
        <w:rPr>
          <w:rFonts w:ascii="DFPHeiMedium-B5" w:eastAsia="DFPHeiMedium-B5" w:hAnsi="MS Gothic" w:cs="MS Gothic" w:hint="eastAsia"/>
          <w:color w:val="211A15"/>
        </w:rPr>
        <w:t>序列通訊協定</w:t>
      </w:r>
      <w:proofErr w:type="spellEnd"/>
      <w:r w:rsidRPr="008E199B">
        <w:rPr>
          <w:rFonts w:ascii="DFPHeiMedium-B5" w:eastAsia="DFPHeiMedium-B5" w:hAnsi="MS Gothic" w:cs="MS Gothic" w:hint="eastAsia"/>
          <w:color w:val="211A15"/>
        </w:rPr>
        <w:t>。</w:t>
      </w:r>
    </w:p>
    <w:p w14:paraId="222DA78B" w14:textId="77777777" w:rsidR="008E199B" w:rsidRPr="008E199B" w:rsidRDefault="008E199B" w:rsidP="008E199B">
      <w:pPr>
        <w:spacing w:before="100" w:beforeAutospacing="1" w:after="100" w:afterAutospacing="1"/>
        <w:rPr>
          <w:rFonts w:ascii="DFPHeiMedium-B5" w:eastAsia="DFPHeiMedium-B5" w:hAnsi="Arial" w:cs="Arial" w:hint="eastAsia"/>
          <w:b/>
        </w:rPr>
      </w:pPr>
      <w:proofErr w:type="spellStart"/>
      <w:r w:rsidRPr="008E199B">
        <w:rPr>
          <w:rFonts w:ascii="Helvetica LT Pro" w:eastAsia="DFPHeiMedium-B5" w:hAnsi="Helvetica LT Pro" w:cs="Arial"/>
          <w:b/>
        </w:rPr>
        <w:t>FORTiS</w:t>
      </w:r>
      <w:proofErr w:type="spellEnd"/>
      <w:r w:rsidRPr="008E199B">
        <w:rPr>
          <w:rFonts w:ascii="DFPHeiMedium-B5" w:eastAsia="DFPHeiMedium-B5" w:hAnsi="Arial" w:cs="Arial" w:hint="eastAsia"/>
          <w:b/>
        </w:rPr>
        <w:t xml:space="preserve"> </w:t>
      </w:r>
      <w:proofErr w:type="spellStart"/>
      <w:r w:rsidRPr="008E199B">
        <w:rPr>
          <w:rFonts w:ascii="DFPHeiMedium-B5" w:eastAsia="DFPHeiMedium-B5" w:hAnsi="MS Gothic" w:cs="MS Gothic" w:hint="eastAsia"/>
          <w:b/>
        </w:rPr>
        <w:t>簡介</w:t>
      </w:r>
      <w:proofErr w:type="spellEnd"/>
    </w:p>
    <w:p w14:paraId="4C813B37" w14:textId="77777777" w:rsidR="008E199B" w:rsidRPr="008E199B" w:rsidRDefault="008E199B" w:rsidP="008E199B">
      <w:pPr>
        <w:shd w:val="clear" w:color="auto" w:fill="FFFFFF"/>
        <w:textAlignment w:val="baseline"/>
        <w:rPr>
          <w:rFonts w:ascii="DFPHeiMedium-B5" w:eastAsia="DFPHeiMedium-B5" w:hAnsi="Arial" w:cs="Arial" w:hint="eastAsia"/>
          <w:color w:val="211A15"/>
        </w:rPr>
      </w:pPr>
      <w:proofErr w:type="spellStart"/>
      <w:r w:rsidRPr="008E199B">
        <w:rPr>
          <w:rFonts w:ascii="DFPHeiMedium-B5" w:eastAsia="DFPHeiMedium-B5" w:hAnsi="MS Gothic" w:cs="MS Gothic" w:hint="eastAsia"/>
        </w:rPr>
        <w:t>新創的</w:t>
      </w:r>
      <w:proofErr w:type="spellEnd"/>
      <w:r w:rsidRPr="008E199B">
        <w:rPr>
          <w:rFonts w:ascii="Helvetica LT Pro" w:eastAsia="DFPHeiMedium-B5" w:hAnsi="Helvetica LT Pro" w:cs="Arial"/>
        </w:rPr>
        <w:t xml:space="preserve"> </w:t>
      </w:r>
      <w:hyperlink r:id="rId8" w:tgtFrame="_blank" w:tooltip="封閉式光學尺" w:history="1">
        <w:proofErr w:type="spellStart"/>
        <w:r w:rsidRPr="008E199B">
          <w:rPr>
            <w:rFonts w:ascii="Helvetica LT Pro" w:eastAsia="DFPHeiMedium-B5" w:hAnsi="Helvetica LT Pro" w:cs="Arial"/>
            <w:bdr w:val="none" w:sz="0" w:space="0" w:color="auto" w:frame="1"/>
          </w:rPr>
          <w:t>FORTiS</w:t>
        </w:r>
        <w:proofErr w:type="spellEnd"/>
      </w:hyperlink>
      <w:r w:rsidRPr="008E199B">
        <w:rPr>
          <w:rFonts w:ascii="DFPHeiMedium-B5" w:eastAsia="DFPHeiMedium-B5" w:hAnsi="Arial" w:cs="Arial" w:hint="eastAsia"/>
        </w:rPr>
        <w:t xml:space="preserve"> </w:t>
      </w:r>
      <w:proofErr w:type="spellStart"/>
      <w:r w:rsidRPr="008E199B">
        <w:rPr>
          <w:rFonts w:ascii="DFPHeiMedium-B5" w:eastAsia="DFPHeiMedium-B5" w:hAnsi="MS Gothic" w:cs="MS Gothic" w:hint="eastAsia"/>
        </w:rPr>
        <w:t>光學尺系列專用於工具機等嚴苛的應用環境</w:t>
      </w:r>
      <w:proofErr w:type="spellEnd"/>
      <w:r w:rsidRPr="008E199B">
        <w:rPr>
          <w:rFonts w:ascii="DFPHeiMedium-B5" w:eastAsia="DFPHeiMedium-B5" w:hAnsi="MS Gothic" w:cs="MS Gothic" w:hint="eastAsia"/>
        </w:rPr>
        <w:t>。</w:t>
      </w:r>
    </w:p>
    <w:p w14:paraId="14C97DE8" w14:textId="77777777" w:rsidR="008E199B" w:rsidRPr="008E199B" w:rsidRDefault="008E199B" w:rsidP="008E199B">
      <w:pPr>
        <w:shd w:val="clear" w:color="auto" w:fill="FFFFFF"/>
        <w:textAlignment w:val="baseline"/>
        <w:rPr>
          <w:rFonts w:ascii="DFPHeiMedium-B5" w:eastAsia="DFPHeiMedium-B5" w:hAnsi="Arial" w:cs="Arial" w:hint="eastAsia"/>
          <w:color w:val="211A15"/>
        </w:rPr>
      </w:pPr>
    </w:p>
    <w:p w14:paraId="10EFE75B" w14:textId="77777777" w:rsidR="008E199B" w:rsidRPr="008E199B" w:rsidRDefault="008E199B" w:rsidP="008E199B">
      <w:pPr>
        <w:shd w:val="clear" w:color="auto" w:fill="FFFFFF"/>
        <w:textAlignment w:val="baseline"/>
        <w:rPr>
          <w:rFonts w:ascii="DFPHeiMedium-B5" w:eastAsia="DFPHeiMedium-B5" w:hAnsi="Arial" w:cs="Arial" w:hint="eastAsia"/>
          <w:color w:val="211A15"/>
        </w:rPr>
      </w:pPr>
      <w:proofErr w:type="spellStart"/>
      <w:r w:rsidRPr="008E199B">
        <w:rPr>
          <w:rFonts w:ascii="Helvetica LT Pro" w:eastAsia="DFPHeiMedium-B5" w:hAnsi="Helvetica LT Pro" w:cs="Arial" w:hint="eastAsia"/>
        </w:rPr>
        <w:t>FORTiS</w:t>
      </w:r>
      <w:proofErr w:type="spellEnd"/>
      <w:r w:rsidRPr="008E199B">
        <w:rPr>
          <w:rFonts w:ascii="Helvetica LT Pro" w:eastAsia="DFPHeiMedium-B5" w:hAnsi="Helvetica LT Pro" w:cs="Arial" w:hint="eastAsia"/>
        </w:rPr>
        <w:t xml:space="preserve"> </w:t>
      </w:r>
      <w:proofErr w:type="spellStart"/>
      <w:r w:rsidRPr="008E199B">
        <w:rPr>
          <w:rFonts w:ascii="DFPHeiMedium-B5" w:eastAsia="DFPHeiMedium-B5" w:hAnsi="MS Gothic" w:cs="MS Gothic" w:hint="eastAsia"/>
        </w:rPr>
        <w:t>的設計參照已獲業界認可的</w:t>
      </w:r>
      <w:proofErr w:type="spellEnd"/>
      <w:r w:rsidRPr="008E199B">
        <w:rPr>
          <w:rFonts w:ascii="DFPHeiMedium-B5" w:eastAsia="DFPHeiMedium-B5" w:hAnsi="Arial" w:cs="Arial" w:hint="eastAsia"/>
        </w:rPr>
        <w:t xml:space="preserve"> </w:t>
      </w:r>
      <w:hyperlink r:id="rId9" w:tgtFrame="_blank" w:tooltip="RESOLUTE™ 編碼器系列" w:history="1">
        <w:r w:rsidRPr="008E199B">
          <w:rPr>
            <w:rFonts w:ascii="Helvetica LT Pro" w:eastAsia="DFPHeiMedium-B5" w:hAnsi="Helvetica LT Pro" w:cs="Arial" w:hint="eastAsia"/>
          </w:rPr>
          <w:t>RESOLUTE</w:t>
        </w:r>
        <w:r w:rsidRPr="008E199B">
          <w:rPr>
            <w:rFonts w:ascii="Helvetica LT Pro" w:eastAsia="DFPHeiMedium-B5" w:hAnsi="Helvetica LT Pro" w:cs="Arial"/>
          </w:rPr>
          <w:t>™</w:t>
        </w:r>
      </w:hyperlink>
      <w:r w:rsidRPr="008E199B">
        <w:rPr>
          <w:rFonts w:ascii="Helvetica LT Pro" w:eastAsia="DFPHeiMedium-B5" w:hAnsi="Helvetica LT Pro" w:cs="Arial" w:hint="eastAsia"/>
        </w:rPr>
        <w:t xml:space="preserve"> </w:t>
      </w:r>
      <w:r w:rsidRPr="008E199B">
        <w:rPr>
          <w:rFonts w:ascii="DFPHeiMedium-B5" w:eastAsia="DFPHeiMedium-B5" w:hAnsi="MS Gothic" w:cs="MS Gothic" w:hint="eastAsia"/>
        </w:rPr>
        <w:t>光學尺技術，抵禦液體和固體碎屑</w:t>
      </w:r>
      <w:r w:rsidRPr="008E199B">
        <w:rPr>
          <w:rFonts w:ascii="DFPHeiMedium-B5" w:eastAsia="DFPHeiMedium-B5" w:hAnsi="Microsoft JhengHei" w:cs="Microsoft JhengHei" w:hint="eastAsia"/>
        </w:rPr>
        <w:t>污染物侵襲的能力極強。</w:t>
      </w:r>
      <w:r w:rsidRPr="008E199B">
        <w:rPr>
          <w:rFonts w:ascii="DFPHeiMedium-B5" w:eastAsia="DFPHeiMedium-B5" w:hAnsi="MS Gothic" w:cs="MS Gothic" w:hint="eastAsia"/>
          <w:color w:val="211A15"/>
        </w:rPr>
        <w:t>採用鋁擠型的外殼，並帶有縱向連接的互鎖密封條和密封蓋。讀頭本身透過葉片與密封的光學系統連接，而葉片可穿過</w:t>
      </w:r>
      <w:r w:rsidRPr="008E199B">
        <w:rPr>
          <w:rFonts w:ascii="DFPHeiMedium-B5" w:eastAsia="DFPHeiMedium-B5" w:hAnsi="Arial" w:cs="Arial" w:hint="eastAsia"/>
          <w:color w:val="211A15"/>
        </w:rPr>
        <w:t xml:space="preserve"> </w:t>
      </w:r>
      <w:proofErr w:type="spellStart"/>
      <w:r w:rsidRPr="008E199B">
        <w:rPr>
          <w:rFonts w:ascii="Helvetica LT Pro" w:eastAsia="DFPHeiMedium-B5" w:hAnsi="Helvetica LT Pro" w:cs="Arial" w:hint="eastAsia"/>
        </w:rPr>
        <w:t>DuraSeal</w:t>
      </w:r>
      <w:proofErr w:type="spellEnd"/>
      <w:r w:rsidRPr="008E199B">
        <w:rPr>
          <w:rFonts w:ascii="Helvetica LT Pro" w:eastAsia="DFPHeiMedium-B5" w:hAnsi="Helvetica LT Pro" w:cs="Arial"/>
        </w:rPr>
        <w:t>™</w:t>
      </w:r>
      <w:r w:rsidRPr="008E199B">
        <w:rPr>
          <w:rFonts w:ascii="DFPHeiMedium-B5" w:eastAsia="DFPHeiMedium-B5" w:hAnsi="Arial" w:cs="Arial" w:hint="eastAsia"/>
          <w:color w:val="211A15"/>
        </w:rPr>
        <w:t xml:space="preserve"> </w:t>
      </w:r>
      <w:proofErr w:type="spellStart"/>
      <w:r w:rsidRPr="008E199B">
        <w:rPr>
          <w:rFonts w:ascii="DFPHeiMedium-B5" w:eastAsia="DFPHeiMedium-B5" w:hAnsi="MS Gothic" w:cs="MS Gothic" w:hint="eastAsia"/>
          <w:color w:val="211A15"/>
        </w:rPr>
        <w:t>密封條沿著光學尺運動，範圍可達整個光學尺長度</w:t>
      </w:r>
      <w:proofErr w:type="spellEnd"/>
      <w:r w:rsidRPr="008E199B">
        <w:rPr>
          <w:rFonts w:ascii="DFPHeiMedium-B5" w:eastAsia="DFPHeiMedium-B5" w:hAnsi="MS Gothic" w:cs="MS Gothic" w:hint="eastAsia"/>
          <w:color w:val="211A15"/>
        </w:rPr>
        <w:t>。</w:t>
      </w:r>
    </w:p>
    <w:p w14:paraId="5E8B38C4" w14:textId="77777777" w:rsidR="008E199B" w:rsidRPr="008E199B" w:rsidRDefault="008E199B" w:rsidP="008E199B">
      <w:pPr>
        <w:shd w:val="clear" w:color="auto" w:fill="FFFFFF"/>
        <w:textAlignment w:val="baseline"/>
        <w:rPr>
          <w:rFonts w:ascii="DFPHeiMedium-B5" w:eastAsia="DFPHeiMedium-B5" w:hAnsi="Arial" w:cs="Arial" w:hint="eastAsia"/>
          <w:color w:val="211A15"/>
        </w:rPr>
      </w:pPr>
    </w:p>
    <w:p w14:paraId="1E0DA593" w14:textId="77777777" w:rsidR="008E199B" w:rsidRPr="008E199B" w:rsidRDefault="008E199B" w:rsidP="008E199B">
      <w:pPr>
        <w:shd w:val="clear" w:color="auto" w:fill="FFFFFF"/>
        <w:textAlignment w:val="baseline"/>
        <w:rPr>
          <w:rFonts w:ascii="DFPHeiMedium-B5" w:eastAsia="DFPHeiMedium-B5" w:hAnsi="Arial" w:cs="Arial" w:hint="eastAsia"/>
          <w:color w:val="211A15"/>
        </w:rPr>
      </w:pPr>
      <w:proofErr w:type="spellStart"/>
      <w:r w:rsidRPr="008E199B">
        <w:rPr>
          <w:rFonts w:ascii="DFPHeiMedium-B5" w:eastAsia="DFPHeiMedium-B5" w:hAnsi="MS Gothic" w:cs="MS Gothic" w:hint="eastAsia"/>
          <w:color w:val="211A15"/>
        </w:rPr>
        <w:t>線性軸移動讓讀頭和光學鏡組在沒有機械接觸的情況下，來回移動讀取</w:t>
      </w:r>
      <w:r w:rsidRPr="008E199B">
        <w:rPr>
          <w:rFonts w:ascii="DFPHeiMedium-B5" w:eastAsia="DFPHeiMedium-B5" w:hAnsi="Microsoft JhengHei" w:cs="Microsoft JhengHei" w:hint="eastAsia"/>
          <w:color w:val="211A15"/>
        </w:rPr>
        <w:t>絕對式光學尺（固定在外殼內部）的刻度</w:t>
      </w:r>
      <w:proofErr w:type="spellEnd"/>
    </w:p>
    <w:p w14:paraId="0C95C13C" w14:textId="77777777" w:rsidR="008E199B" w:rsidRPr="008E199B" w:rsidRDefault="008E199B" w:rsidP="008E199B">
      <w:pPr>
        <w:shd w:val="clear" w:color="auto" w:fill="FFFFFF"/>
        <w:textAlignment w:val="baseline"/>
        <w:rPr>
          <w:rFonts w:ascii="DFPHeiMedium-B5" w:eastAsia="DFPHeiMedium-B5" w:hAnsi="Arial" w:cs="Arial" w:hint="eastAsia"/>
          <w:color w:val="211A15"/>
        </w:rPr>
      </w:pPr>
    </w:p>
    <w:p w14:paraId="6822E38D" w14:textId="77777777" w:rsidR="008E199B" w:rsidRPr="008E199B" w:rsidRDefault="008E199B" w:rsidP="008E199B">
      <w:pPr>
        <w:shd w:val="clear" w:color="auto" w:fill="FFFFFF"/>
        <w:textAlignment w:val="baseline"/>
        <w:rPr>
          <w:rFonts w:ascii="DFPHeiMedium-B5" w:eastAsia="DFPHeiMedium-B5" w:hAnsi="Arial" w:cs="Arial" w:hint="eastAsia"/>
          <w:color w:val="211A15"/>
        </w:rPr>
      </w:pPr>
      <w:proofErr w:type="spellStart"/>
      <w:r w:rsidRPr="008E199B">
        <w:rPr>
          <w:rFonts w:ascii="DFPHeiMedium-B5" w:eastAsia="DFPHeiMedium-B5" w:hAnsi="MS Gothic" w:cs="MS Gothic" w:hint="eastAsia"/>
          <w:color w:val="211A15"/>
        </w:rPr>
        <w:t>客</w:t>
      </w:r>
      <w:r w:rsidRPr="008E199B">
        <w:rPr>
          <w:rFonts w:ascii="DFPHeiMedium-B5" w:eastAsia="DFPHeiMedium-B5" w:hAnsi="Malgun Gothic" w:cs="Malgun Gothic" w:hint="eastAsia"/>
          <w:color w:val="211A15"/>
        </w:rPr>
        <w:t>戶可根據機台的空間要求，從兩種不同形狀的光學尺外殼中選擇。</w:t>
      </w:r>
      <w:hyperlink r:id="rId10" w:tooltip="FORTiS-S™ 封閉絕對式光學尺" w:history="1">
        <w:r w:rsidRPr="008E199B">
          <w:rPr>
            <w:rFonts w:ascii="Helvetica LT Pro" w:eastAsia="DFPHeiMedium-B5" w:hAnsi="Helvetica LT Pro" w:cs="Arial" w:hint="eastAsia"/>
          </w:rPr>
          <w:t>FORTiS-S</w:t>
        </w:r>
        <w:proofErr w:type="spellEnd"/>
        <w:r w:rsidRPr="008E199B">
          <w:rPr>
            <w:rFonts w:ascii="Helvetica LT Pro" w:eastAsia="DFPHeiMedium-B5" w:hAnsi="Helvetica LT Pro" w:cs="Arial"/>
          </w:rPr>
          <w:t>™</w:t>
        </w:r>
      </w:hyperlink>
      <w:r w:rsidRPr="008E199B">
        <w:rPr>
          <w:rFonts w:ascii="DFPHeiMedium-B5" w:eastAsia="DFPHeiMedium-B5" w:hAnsi="Arial" w:cs="Arial" w:hint="eastAsia"/>
        </w:rPr>
        <w:t xml:space="preserve"> </w:t>
      </w:r>
      <w:proofErr w:type="spellStart"/>
      <w:r w:rsidRPr="008E199B">
        <w:rPr>
          <w:rFonts w:ascii="DFPHeiMedium-B5" w:eastAsia="DFPHeiMedium-B5" w:hAnsi="MS Gothic" w:cs="MS Gothic" w:hint="eastAsia"/>
        </w:rPr>
        <w:t>線性光學尺為標準尺寸，提供</w:t>
      </w:r>
      <w:proofErr w:type="spellEnd"/>
      <w:r w:rsidRPr="008E199B">
        <w:rPr>
          <w:rFonts w:ascii="DFPHeiMedium-B5" w:eastAsia="DFPHeiMedium-B5" w:hAnsi="Arial" w:cs="Arial" w:hint="eastAsia"/>
        </w:rPr>
        <w:t xml:space="preserve"> </w:t>
      </w:r>
      <w:r w:rsidRPr="008E199B">
        <w:rPr>
          <w:rFonts w:ascii="Helvetica LT Pro" w:eastAsia="DFPHeiMedium-B5" w:hAnsi="Helvetica LT Pro" w:cs="Arial" w:hint="eastAsia"/>
        </w:rPr>
        <w:t>140 mm</w:t>
      </w:r>
      <w:r w:rsidRPr="008E199B">
        <w:rPr>
          <w:rFonts w:ascii="DFPHeiMedium-B5" w:eastAsia="DFPHeiMedium-B5" w:hAnsi="Arial" w:cs="Arial" w:hint="eastAsia"/>
        </w:rPr>
        <w:t xml:space="preserve"> </w:t>
      </w:r>
      <w:r w:rsidRPr="008E199B">
        <w:rPr>
          <w:rFonts w:ascii="DFPHeiMedium-B5" w:eastAsia="DFPHeiMedium-B5" w:hAnsi="MS Gothic" w:cs="MS Gothic" w:hint="eastAsia"/>
        </w:rPr>
        <w:t>至</w:t>
      </w:r>
      <w:r w:rsidRPr="008E199B">
        <w:rPr>
          <w:rFonts w:ascii="DFPHeiMedium-B5" w:eastAsia="DFPHeiMedium-B5" w:hAnsi="Arial" w:cs="Arial" w:hint="eastAsia"/>
        </w:rPr>
        <w:t xml:space="preserve"> </w:t>
      </w:r>
      <w:r w:rsidRPr="008E199B">
        <w:rPr>
          <w:rFonts w:ascii="Helvetica LT Pro" w:eastAsia="DFPHeiMedium-B5" w:hAnsi="Helvetica LT Pro" w:cs="Arial" w:hint="eastAsia"/>
        </w:rPr>
        <w:t>3040 mm</w:t>
      </w:r>
      <w:r w:rsidRPr="008E199B">
        <w:rPr>
          <w:rFonts w:ascii="DFPHeiMedium-B5" w:eastAsia="DFPHeiMedium-B5" w:hAnsi="Arial" w:cs="Arial" w:hint="eastAsia"/>
        </w:rPr>
        <w:t xml:space="preserve"> </w:t>
      </w:r>
      <w:proofErr w:type="spellStart"/>
      <w:r w:rsidRPr="008E199B">
        <w:rPr>
          <w:rFonts w:ascii="DFPHeiMedium-B5" w:eastAsia="DFPHeiMedium-B5" w:hAnsi="MS Gothic" w:cs="MS Gothic" w:hint="eastAsia"/>
        </w:rPr>
        <w:t>的量測長度，並可透過鋁擠型機身的安裝孔直接安裝至加工表面。</w:t>
      </w:r>
      <w:hyperlink r:id="rId11" w:tooltip="FORTiS-N™ 封閉絕對式光學尺" w:history="1">
        <w:r w:rsidRPr="008E199B">
          <w:rPr>
            <w:rFonts w:ascii="Helvetica LT Pro" w:eastAsia="DFPHeiMedium-B5" w:hAnsi="Helvetica LT Pro" w:cs="Arial"/>
            <w:bdr w:val="none" w:sz="0" w:space="0" w:color="auto" w:frame="1"/>
          </w:rPr>
          <w:t>FORTiS-N</w:t>
        </w:r>
        <w:proofErr w:type="spellEnd"/>
        <w:r w:rsidRPr="008E199B">
          <w:rPr>
            <w:rFonts w:ascii="Helvetica LT Pro" w:eastAsia="DFPHeiMedium-B5" w:hAnsi="Helvetica LT Pro" w:cs="Segoe UI Emoji"/>
            <w:bdr w:val="none" w:sz="0" w:space="0" w:color="auto" w:frame="1"/>
          </w:rPr>
          <w:t>™</w:t>
        </w:r>
      </w:hyperlink>
      <w:r w:rsidRPr="008E199B">
        <w:rPr>
          <w:rFonts w:ascii="DFPHeiMedium-B5" w:eastAsia="DFPHeiMedium-B5" w:hAnsi="Arial" w:cs="Arial" w:hint="eastAsia"/>
        </w:rPr>
        <w:t xml:space="preserve"> </w:t>
      </w:r>
      <w:proofErr w:type="spellStart"/>
      <w:r w:rsidRPr="008E199B">
        <w:rPr>
          <w:rFonts w:ascii="DFPHeiMedium-B5" w:eastAsia="DFPHeiMedium-B5" w:hAnsi="MS Gothic" w:cs="MS Gothic" w:hint="eastAsia"/>
        </w:rPr>
        <w:t>光學尺提供</w:t>
      </w:r>
      <w:proofErr w:type="spellEnd"/>
      <w:r w:rsidRPr="008E199B">
        <w:rPr>
          <w:rFonts w:ascii="DFPHeiMedium-B5" w:eastAsia="DFPHeiMedium-B5" w:hAnsi="Arial" w:cs="Arial" w:hint="eastAsia"/>
        </w:rPr>
        <w:t xml:space="preserve"> </w:t>
      </w:r>
      <w:r w:rsidRPr="008E199B">
        <w:rPr>
          <w:rFonts w:ascii="Helvetica LT Pro" w:eastAsia="DFPHeiMedium-B5" w:hAnsi="Helvetica LT Pro" w:cs="Arial" w:hint="eastAsia"/>
          <w:bdr w:val="none" w:sz="0" w:space="0" w:color="auto" w:frame="1"/>
        </w:rPr>
        <w:t>70 mm</w:t>
      </w:r>
      <w:r w:rsidRPr="008E199B">
        <w:rPr>
          <w:rFonts w:ascii="DFPHeiMedium-B5" w:eastAsia="DFPHeiMedium-B5" w:hAnsi="Arial" w:cs="Arial" w:hint="eastAsia"/>
        </w:rPr>
        <w:t xml:space="preserve"> </w:t>
      </w:r>
      <w:r w:rsidRPr="008E199B">
        <w:rPr>
          <w:rFonts w:ascii="DFPHeiMedium-B5" w:eastAsia="DFPHeiMedium-B5" w:hAnsi="MS Gothic" w:cs="MS Gothic" w:hint="eastAsia"/>
        </w:rPr>
        <w:t>至</w:t>
      </w:r>
      <w:r w:rsidRPr="008E199B">
        <w:rPr>
          <w:rFonts w:ascii="DFPHeiMedium-B5" w:eastAsia="DFPHeiMedium-B5" w:hAnsi="Arial" w:cs="Arial" w:hint="eastAsia"/>
        </w:rPr>
        <w:t xml:space="preserve"> </w:t>
      </w:r>
      <w:r w:rsidRPr="008E199B">
        <w:rPr>
          <w:rFonts w:ascii="Helvetica LT Pro" w:eastAsia="DFPHeiMedium-B5" w:hAnsi="Helvetica LT Pro" w:cs="Arial" w:hint="eastAsia"/>
          <w:bdr w:val="none" w:sz="0" w:space="0" w:color="auto" w:frame="1"/>
        </w:rPr>
        <w:t>2040 mm</w:t>
      </w:r>
      <w:r w:rsidRPr="008E199B">
        <w:rPr>
          <w:rFonts w:ascii="DFPHeiMedium-B5" w:eastAsia="DFPHeiMedium-B5" w:hAnsi="Arial" w:cs="Arial" w:hint="eastAsia"/>
        </w:rPr>
        <w:t xml:space="preserve"> </w:t>
      </w:r>
      <w:proofErr w:type="spellStart"/>
      <w:r w:rsidRPr="008E199B">
        <w:rPr>
          <w:rFonts w:ascii="DFPHeiMedium-B5" w:eastAsia="DFPHeiMedium-B5" w:hAnsi="MS Gothic" w:cs="MS Gothic" w:hint="eastAsia"/>
        </w:rPr>
        <w:t>的量測長度，採用截面較窄的鋁擠型外殼，以及體積更精巧的讀頭，適合於狹窄空間安裝。</w:t>
      </w:r>
      <w:r w:rsidRPr="008E199B">
        <w:rPr>
          <w:rFonts w:ascii="Helvetica LT Pro" w:eastAsia="DFPHeiMedium-B5" w:hAnsi="Helvetica LT Pro" w:cs="Arial" w:hint="eastAsia"/>
          <w:bdr w:val="none" w:sz="0" w:space="0" w:color="auto" w:frame="1"/>
        </w:rPr>
        <w:t>FORTiS-N</w:t>
      </w:r>
      <w:proofErr w:type="spellEnd"/>
      <w:r w:rsidRPr="008E199B">
        <w:rPr>
          <w:rFonts w:ascii="DFPHeiMedium-B5" w:eastAsia="DFPHeiMedium-B5" w:hAnsi="Arial" w:cs="Arial" w:hint="eastAsia"/>
          <w:color w:val="211A15"/>
        </w:rPr>
        <w:t xml:space="preserve"> </w:t>
      </w:r>
      <w:proofErr w:type="spellStart"/>
      <w:r w:rsidRPr="008E199B">
        <w:rPr>
          <w:rFonts w:ascii="DFPHeiMedium-B5" w:eastAsia="DFPHeiMedium-B5" w:hAnsi="MS Gothic" w:cs="MS Gothic" w:hint="eastAsia"/>
          <w:color w:val="211A15"/>
        </w:rPr>
        <w:t>可透過兩個端蓋安裝孔直接安裝到機加工表面上，或使用安裝板進行安裝以提高剛性</w:t>
      </w:r>
      <w:proofErr w:type="spellEnd"/>
      <w:r w:rsidRPr="008E199B">
        <w:rPr>
          <w:rFonts w:ascii="DFPHeiMedium-B5" w:eastAsia="DFPHeiMedium-B5" w:hAnsi="MS Gothic" w:cs="MS Gothic" w:hint="eastAsia"/>
          <w:color w:val="211A15"/>
        </w:rPr>
        <w:t>。</w:t>
      </w:r>
    </w:p>
    <w:p w14:paraId="1D808060" w14:textId="77777777" w:rsidR="008E199B" w:rsidRPr="008E199B" w:rsidRDefault="008E199B" w:rsidP="008E199B">
      <w:pPr>
        <w:shd w:val="clear" w:color="auto" w:fill="FFFFFF"/>
        <w:textAlignment w:val="baseline"/>
        <w:rPr>
          <w:rFonts w:ascii="DFPHeiMedium-B5" w:eastAsia="DFPHeiMedium-B5" w:hAnsi="Arial" w:cs="Arial" w:hint="eastAsia"/>
          <w:color w:val="211A15"/>
        </w:rPr>
      </w:pPr>
    </w:p>
    <w:p w14:paraId="65C9A8C8" w14:textId="77777777" w:rsidR="008E199B" w:rsidRPr="008E199B" w:rsidRDefault="008E199B" w:rsidP="008E199B">
      <w:pPr>
        <w:rPr>
          <w:rFonts w:ascii="DFPHeiMedium-B5" w:eastAsia="DFPHeiMedium-B5" w:hAnsi="Arial" w:cs="Arial" w:hint="eastAsia"/>
        </w:rPr>
      </w:pPr>
      <w:r w:rsidRPr="008E199B">
        <w:rPr>
          <w:rFonts w:ascii="Helvetica LT Pro" w:eastAsia="DFPHeiMedium-B5" w:hAnsi="Helvetica LT Pro" w:cs="Arial" w:hint="eastAsia"/>
          <w:bdr w:val="none" w:sz="0" w:space="0" w:color="auto" w:frame="1"/>
        </w:rPr>
        <w:t xml:space="preserve">Renishaw </w:t>
      </w:r>
      <w:proofErr w:type="spellStart"/>
      <w:r w:rsidRPr="008E199B">
        <w:rPr>
          <w:rFonts w:ascii="DFPHeiMedium-B5" w:eastAsia="DFPHeiMedium-B5" w:hAnsi="MS Gothic" w:cs="MS Gothic" w:hint="eastAsia"/>
        </w:rPr>
        <w:t>首席機械工程師</w:t>
      </w:r>
      <w:proofErr w:type="spellEnd"/>
      <w:r w:rsidRPr="008E199B">
        <w:rPr>
          <w:rFonts w:ascii="DFPHeiMedium-B5" w:eastAsia="DFPHeiMedium-B5" w:hAnsi="Arial" w:cs="Arial" w:hint="eastAsia"/>
        </w:rPr>
        <w:t xml:space="preserve"> </w:t>
      </w:r>
      <w:r w:rsidRPr="008E199B">
        <w:rPr>
          <w:rFonts w:ascii="Helvetica LT Pro" w:eastAsia="DFPHeiMedium-B5" w:hAnsi="Helvetica LT Pro" w:cs="Arial" w:hint="eastAsia"/>
          <w:bdr w:val="none" w:sz="0" w:space="0" w:color="auto" w:frame="1"/>
        </w:rPr>
        <w:t>Ian Eldred</w:t>
      </w:r>
      <w:r w:rsidRPr="008E199B">
        <w:rPr>
          <w:rFonts w:ascii="DFPHeiMedium-B5" w:eastAsia="DFPHeiMedium-B5" w:hAnsi="Arial" w:cs="Arial" w:hint="eastAsia"/>
        </w:rPr>
        <w:t xml:space="preserve"> </w:t>
      </w:r>
      <w:proofErr w:type="spellStart"/>
      <w:r w:rsidRPr="008E199B">
        <w:rPr>
          <w:rFonts w:ascii="DFPHeiMedium-B5" w:eastAsia="DFPHeiMedium-B5" w:hAnsi="MS Gothic" w:cs="MS Gothic" w:hint="eastAsia"/>
        </w:rPr>
        <w:t>指出</w:t>
      </w:r>
      <w:proofErr w:type="spellEnd"/>
      <w:r w:rsidRPr="008E199B">
        <w:rPr>
          <w:rFonts w:ascii="DFPHeiMedium-B5" w:eastAsia="DFPHeiMedium-B5" w:hAnsi="Arial" w:cs="Arial" w:hint="eastAsia"/>
        </w:rPr>
        <w:t xml:space="preserve"> </w:t>
      </w:r>
      <w:proofErr w:type="spellStart"/>
      <w:r w:rsidRPr="008E199B">
        <w:rPr>
          <w:rFonts w:ascii="Helvetica LT Pro" w:eastAsia="DFPHeiMedium-B5" w:hAnsi="Helvetica LT Pro" w:cs="Arial" w:hint="eastAsia"/>
          <w:bdr w:val="none" w:sz="0" w:space="0" w:color="auto" w:frame="1"/>
        </w:rPr>
        <w:t>FORTiS</w:t>
      </w:r>
      <w:proofErr w:type="spellEnd"/>
      <w:r w:rsidRPr="008E199B">
        <w:rPr>
          <w:rFonts w:ascii="Helvetica LT Pro" w:eastAsia="DFPHeiMedium-B5" w:hAnsi="Helvetica LT Pro" w:cs="Arial" w:hint="eastAsia"/>
          <w:bdr w:val="none" w:sz="0" w:space="0" w:color="auto" w:frame="1"/>
        </w:rPr>
        <w:t xml:space="preserve"> </w:t>
      </w:r>
      <w:proofErr w:type="spellStart"/>
      <w:r w:rsidRPr="008E199B">
        <w:rPr>
          <w:rFonts w:ascii="DFPHeiMedium-B5" w:eastAsia="DFPHeiMedium-B5" w:hAnsi="MS Gothic" w:cs="MS Gothic" w:hint="eastAsia"/>
        </w:rPr>
        <w:t>具備多項獨創性、突破性設計特性，以及介紹新推出的功能安全</w:t>
      </w:r>
      <w:proofErr w:type="spellEnd"/>
      <w:r w:rsidRPr="008E199B">
        <w:rPr>
          <w:rFonts w:ascii="DFPHeiMedium-B5" w:eastAsia="DFPHeiMedium-B5" w:hAnsi="Arial" w:cs="Arial" w:hint="eastAsia"/>
        </w:rPr>
        <w:t xml:space="preserve"> (</w:t>
      </w:r>
      <w:r w:rsidRPr="008E199B">
        <w:rPr>
          <w:rFonts w:ascii="Helvetica LT Pro" w:eastAsia="DFPHeiMedium-B5" w:hAnsi="Helvetica LT Pro" w:cs="Arial" w:hint="eastAsia"/>
          <w:bdr w:val="none" w:sz="0" w:space="0" w:color="auto" w:frame="1"/>
        </w:rPr>
        <w:t>FS</w:t>
      </w:r>
      <w:r w:rsidRPr="008E199B">
        <w:rPr>
          <w:rFonts w:ascii="DFPHeiMedium-B5" w:eastAsia="DFPHeiMedium-B5" w:hAnsi="Arial" w:cs="Arial" w:hint="eastAsia"/>
        </w:rPr>
        <w:t xml:space="preserve">) </w:t>
      </w:r>
      <w:proofErr w:type="spellStart"/>
      <w:r w:rsidRPr="008E199B">
        <w:rPr>
          <w:rFonts w:ascii="DFPHeiMedium-B5" w:eastAsia="DFPHeiMedium-B5" w:hAnsi="MS Gothic" w:cs="MS Gothic" w:hint="eastAsia"/>
        </w:rPr>
        <w:t>型號</w:t>
      </w:r>
      <w:proofErr w:type="spellEnd"/>
      <w:r w:rsidRPr="008E199B">
        <w:rPr>
          <w:rFonts w:ascii="DFPHeiMedium-B5" w:eastAsia="DFPHeiMedium-B5" w:hAnsi="MS Gothic" w:cs="MS Gothic" w:hint="eastAsia"/>
        </w:rPr>
        <w:t>：</w:t>
      </w:r>
    </w:p>
    <w:p w14:paraId="045CEC8F" w14:textId="77777777" w:rsidR="008E199B" w:rsidRPr="008E199B" w:rsidRDefault="008E199B" w:rsidP="008E199B">
      <w:pPr>
        <w:rPr>
          <w:rFonts w:ascii="DFPHeiMedium-B5" w:eastAsia="DFPHeiMedium-B5" w:hAnsi="Arial" w:cs="Arial" w:hint="eastAsia"/>
        </w:rPr>
      </w:pPr>
    </w:p>
    <w:p w14:paraId="7BEBCCA3" w14:textId="77777777" w:rsidR="008E199B" w:rsidRPr="008E199B" w:rsidRDefault="008E199B" w:rsidP="008E199B">
      <w:pPr>
        <w:rPr>
          <w:rFonts w:ascii="DFPHeiMedium-B5" w:eastAsia="DFPHeiMedium-B5" w:hAnsi="Arial" w:cs="Arial" w:hint="eastAsia"/>
        </w:rPr>
      </w:pPr>
      <w:r w:rsidRPr="008E199B">
        <w:rPr>
          <w:rFonts w:ascii="DFPHeiMedium-B5" w:eastAsia="DFPHeiMedium-B5" w:hAnsi="MS Gothic" w:cs="MS Gothic" w:hint="eastAsia"/>
        </w:rPr>
        <w:t>「</w:t>
      </w:r>
      <w:proofErr w:type="spellStart"/>
      <w:r w:rsidRPr="008E199B">
        <w:rPr>
          <w:rFonts w:ascii="DFPHeiMedium-B5" w:eastAsia="DFPHeiMedium-B5" w:hAnsi="MS Gothic" w:cs="MS Gothic" w:hint="eastAsia"/>
        </w:rPr>
        <w:t>全新的</w:t>
      </w:r>
      <w:proofErr w:type="spellEnd"/>
      <w:r w:rsidRPr="008E199B">
        <w:rPr>
          <w:rFonts w:ascii="DFPHeiMedium-B5" w:eastAsia="DFPHeiMedium-B5" w:hAnsi="Arial" w:cs="Arial" w:hint="eastAsia"/>
        </w:rPr>
        <w:t xml:space="preserve"> </w:t>
      </w:r>
      <w:proofErr w:type="spellStart"/>
      <w:r w:rsidRPr="008E199B">
        <w:rPr>
          <w:rFonts w:ascii="Helvetica LT Pro" w:eastAsia="DFPHeiMedium-B5" w:hAnsi="Helvetica LT Pro" w:cs="Arial" w:hint="eastAsia"/>
          <w:bdr w:val="none" w:sz="0" w:space="0" w:color="auto" w:frame="1"/>
        </w:rPr>
        <w:t>FORTiS</w:t>
      </w:r>
      <w:proofErr w:type="spellEnd"/>
      <w:r w:rsidRPr="008E199B">
        <w:rPr>
          <w:rFonts w:ascii="DFPHeiMedium-B5" w:eastAsia="DFPHeiMedium-B5" w:hAnsi="Arial" w:cs="Arial" w:hint="eastAsia"/>
        </w:rPr>
        <w:t xml:space="preserve"> </w:t>
      </w:r>
      <w:proofErr w:type="spellStart"/>
      <w:r w:rsidRPr="008E199B">
        <w:rPr>
          <w:rFonts w:ascii="DFPHeiMedium-B5" w:eastAsia="DFPHeiMedium-B5" w:hAnsi="MS Gothic" w:cs="MS Gothic" w:hint="eastAsia"/>
        </w:rPr>
        <w:t>封閉</w:t>
      </w:r>
      <w:r w:rsidRPr="008E199B">
        <w:rPr>
          <w:rFonts w:ascii="DFPHeiMedium-B5" w:eastAsia="DFPHeiMedium-B5" w:hAnsi="Microsoft JhengHei" w:cs="Microsoft JhengHei" w:hint="eastAsia"/>
        </w:rPr>
        <w:t>絕對式光學尺系列是</w:t>
      </w:r>
      <w:proofErr w:type="spellEnd"/>
      <w:r w:rsidRPr="008E199B">
        <w:rPr>
          <w:rFonts w:ascii="DFPHeiMedium-B5" w:eastAsia="DFPHeiMedium-B5" w:hAnsi="Arial" w:cs="Arial" w:hint="eastAsia"/>
        </w:rPr>
        <w:t xml:space="preserve"> </w:t>
      </w:r>
      <w:r w:rsidRPr="008E199B">
        <w:rPr>
          <w:rFonts w:ascii="Helvetica LT Pro" w:eastAsia="DFPHeiMedium-B5" w:hAnsi="Helvetica LT Pro" w:cs="Arial" w:hint="eastAsia"/>
          <w:bdr w:val="none" w:sz="0" w:space="0" w:color="auto" w:frame="1"/>
        </w:rPr>
        <w:t>Renishaw</w:t>
      </w:r>
      <w:r w:rsidRPr="008E199B">
        <w:rPr>
          <w:rFonts w:ascii="DFPHeiMedium-B5" w:eastAsia="DFPHeiMedium-B5" w:hAnsi="Arial" w:cs="Arial" w:hint="eastAsia"/>
        </w:rPr>
        <w:t xml:space="preserve"> </w:t>
      </w:r>
      <w:r w:rsidRPr="008E199B">
        <w:rPr>
          <w:rFonts w:ascii="DFPHeiMedium-B5" w:eastAsia="DFPHeiMedium-B5" w:hAnsi="MS Gothic" w:cs="MS Gothic" w:hint="eastAsia"/>
        </w:rPr>
        <w:t>多年研發的成果。採用創新非接觸式機械設計，無需機械導向的滑動件，因此重複精度高、遲滯低、量測性能更優。經過五年最嚴苛的加速壽命試驗，</w:t>
      </w:r>
      <w:r w:rsidRPr="008E199B">
        <w:rPr>
          <w:rFonts w:ascii="Helvetica LT Pro" w:eastAsia="DFPHeiMedium-B5" w:hAnsi="Helvetica LT Pro" w:cs="Arial" w:hint="eastAsia"/>
          <w:bdr w:val="none" w:sz="0" w:space="0" w:color="auto" w:frame="1"/>
        </w:rPr>
        <w:t>Renishaw</w:t>
      </w:r>
      <w:r w:rsidRPr="008E199B">
        <w:rPr>
          <w:rFonts w:ascii="DFPHeiMedium-B5" w:eastAsia="DFPHeiMedium-B5" w:hAnsi="Arial" w:cs="Arial" w:hint="eastAsia"/>
        </w:rPr>
        <w:t xml:space="preserve"> </w:t>
      </w:r>
      <w:proofErr w:type="spellStart"/>
      <w:r w:rsidRPr="008E199B">
        <w:rPr>
          <w:rFonts w:ascii="DFPHeiMedium-B5" w:eastAsia="DFPHeiMedium-B5" w:hAnsi="MS Gothic" w:cs="MS Gothic" w:hint="eastAsia"/>
        </w:rPr>
        <w:t>開發出新型</w:t>
      </w:r>
      <w:proofErr w:type="spellEnd"/>
      <w:r w:rsidRPr="008E199B">
        <w:rPr>
          <w:rFonts w:ascii="DFPHeiMedium-B5" w:eastAsia="DFPHeiMedium-B5" w:hAnsi="Arial" w:cs="Arial" w:hint="eastAsia"/>
        </w:rPr>
        <w:t xml:space="preserve"> </w:t>
      </w:r>
      <w:proofErr w:type="spellStart"/>
      <w:r w:rsidRPr="008E199B">
        <w:rPr>
          <w:rFonts w:ascii="Helvetica LT Pro" w:eastAsia="DFPHeiMedium-B5" w:hAnsi="Helvetica LT Pro" w:cs="Arial" w:hint="eastAsia"/>
          <w:bdr w:val="none" w:sz="0" w:space="0" w:color="auto" w:frame="1"/>
        </w:rPr>
        <w:t>DuraSeal</w:t>
      </w:r>
      <w:proofErr w:type="spellEnd"/>
      <w:r w:rsidRPr="008E199B">
        <w:rPr>
          <w:rFonts w:ascii="Helvetica LT Pro" w:eastAsia="DFPHeiMedium-B5" w:hAnsi="Helvetica LT Pro" w:cs="Arial" w:hint="eastAsia"/>
          <w:bdr w:val="none" w:sz="0" w:space="0" w:color="auto" w:frame="1"/>
        </w:rPr>
        <w:t xml:space="preserve"> </w:t>
      </w:r>
      <w:proofErr w:type="spellStart"/>
      <w:r w:rsidRPr="008E199B">
        <w:rPr>
          <w:rFonts w:ascii="DFPHeiMedium-B5" w:eastAsia="DFPHeiMedium-B5" w:hAnsi="MS Gothic" w:cs="MS Gothic" w:hint="eastAsia"/>
        </w:rPr>
        <w:t>密封條並且完善了其效能。這種密封條可實現出色的耐磨性、抗機台潤滑劑腐蝕性及密封性，而且當結合淨化空氣使用時，防護等級可達到</w:t>
      </w:r>
      <w:proofErr w:type="spellEnd"/>
      <w:r w:rsidRPr="008E199B">
        <w:rPr>
          <w:rFonts w:ascii="DFPHeiMedium-B5" w:eastAsia="DFPHeiMedium-B5" w:hAnsi="Arial" w:cs="Arial" w:hint="eastAsia"/>
        </w:rPr>
        <w:t xml:space="preserve"> </w:t>
      </w:r>
      <w:r w:rsidRPr="008E199B">
        <w:rPr>
          <w:rFonts w:ascii="Helvetica LT Pro" w:eastAsia="DFPHeiMedium-B5" w:hAnsi="Helvetica LT Pro" w:cs="Arial" w:hint="eastAsia"/>
          <w:bdr w:val="none" w:sz="0" w:space="0" w:color="auto" w:frame="1"/>
        </w:rPr>
        <w:t>IP64</w:t>
      </w:r>
      <w:r w:rsidRPr="008E199B">
        <w:rPr>
          <w:rFonts w:ascii="DFPHeiMedium-B5" w:eastAsia="DFPHeiMedium-B5" w:hAnsi="MS Gothic" w:cs="MS Gothic" w:hint="eastAsia"/>
        </w:rPr>
        <w:t>。」</w:t>
      </w:r>
    </w:p>
    <w:p w14:paraId="20168D3E" w14:textId="77777777" w:rsidR="008E199B" w:rsidRPr="008E199B" w:rsidRDefault="008E199B" w:rsidP="008E199B">
      <w:pPr>
        <w:rPr>
          <w:rFonts w:ascii="DFPHeiMedium-B5" w:eastAsia="DFPHeiMedium-B5" w:hAnsi="Arial" w:cs="Arial" w:hint="eastAsia"/>
        </w:rPr>
      </w:pPr>
    </w:p>
    <w:p w14:paraId="1C35391A" w14:textId="77777777" w:rsidR="008E199B" w:rsidRPr="008E199B" w:rsidRDefault="008E199B" w:rsidP="008E199B">
      <w:pPr>
        <w:rPr>
          <w:rFonts w:ascii="DFPHeiMedium-B5" w:eastAsia="DFPHeiMedium-B5" w:hAnsi="Arial" w:cs="Arial" w:hint="eastAsia"/>
        </w:rPr>
      </w:pPr>
      <w:r w:rsidRPr="008E199B">
        <w:rPr>
          <w:rFonts w:ascii="DFPHeiMedium-B5" w:eastAsia="DFPHeiMedium-B5" w:hAnsi="MS Gothic" w:cs="MS Gothic" w:hint="eastAsia"/>
        </w:rPr>
        <w:t>「</w:t>
      </w:r>
      <w:proofErr w:type="spellStart"/>
      <w:r w:rsidRPr="008E199B">
        <w:rPr>
          <w:rFonts w:ascii="Helvetica LT Pro" w:eastAsia="DFPHeiMedium-B5" w:hAnsi="Helvetica LT Pro" w:cs="Arial" w:hint="eastAsia"/>
          <w:bdr w:val="none" w:sz="0" w:space="0" w:color="auto" w:frame="1"/>
        </w:rPr>
        <w:t>FORTiS</w:t>
      </w:r>
      <w:proofErr w:type="spellEnd"/>
      <w:r w:rsidRPr="008E199B">
        <w:rPr>
          <w:rFonts w:ascii="DFPHeiMedium-B5" w:eastAsia="DFPHeiMedium-B5" w:hAnsi="Arial" w:cs="Arial" w:hint="eastAsia"/>
        </w:rPr>
        <w:t xml:space="preserve"> </w:t>
      </w:r>
      <w:proofErr w:type="spellStart"/>
      <w:r w:rsidRPr="008E199B">
        <w:rPr>
          <w:rFonts w:ascii="DFPHeiMedium-B5" w:eastAsia="DFPHeiMedium-B5" w:hAnsi="Microsoft JhengHei" w:cs="Microsoft JhengHei" w:hint="eastAsia"/>
        </w:rPr>
        <w:t>絕對式光學尺採用專門設計的整合式調諧品質減振器，</w:t>
      </w:r>
      <w:r w:rsidRPr="008E199B">
        <w:rPr>
          <w:rFonts w:ascii="DFPHeiMedium-B5" w:eastAsia="DFPHeiMedium-B5" w:hAnsi="MS Gothic" w:cs="MS Gothic" w:hint="eastAsia"/>
        </w:rPr>
        <w:t>可實現業界領先的</w:t>
      </w:r>
      <w:proofErr w:type="spellEnd"/>
      <w:r w:rsidRPr="008E199B">
        <w:rPr>
          <w:rFonts w:ascii="DFPHeiMedium-B5" w:eastAsia="DFPHeiMedium-B5" w:hAnsi="Arial" w:cs="Arial" w:hint="eastAsia"/>
        </w:rPr>
        <w:t xml:space="preserve"> </w:t>
      </w:r>
      <w:r w:rsidRPr="008E199B">
        <w:rPr>
          <w:rFonts w:ascii="Helvetica LT Pro" w:eastAsia="DFPHeiMedium-B5" w:hAnsi="Helvetica LT Pro" w:cs="Arial" w:hint="eastAsia"/>
          <w:bdr w:val="none" w:sz="0" w:space="0" w:color="auto" w:frame="1"/>
        </w:rPr>
        <w:t>30 g</w:t>
      </w:r>
      <w:r w:rsidRPr="008E199B">
        <w:rPr>
          <w:rFonts w:ascii="DFPHeiMedium-B5" w:eastAsia="DFPHeiMedium-B5" w:hAnsi="Arial" w:cs="Arial" w:hint="eastAsia"/>
        </w:rPr>
        <w:t xml:space="preserve"> </w:t>
      </w:r>
      <w:proofErr w:type="spellStart"/>
      <w:r w:rsidRPr="008E199B">
        <w:rPr>
          <w:rFonts w:ascii="DFPHeiMedium-B5" w:eastAsia="DFPHeiMedium-B5" w:hAnsi="MS Gothic" w:cs="MS Gothic" w:hint="eastAsia"/>
        </w:rPr>
        <w:t>抗振性，突破了傳統的封閉式光學尺可以承受的極限。</w:t>
      </w:r>
      <w:r w:rsidRPr="008E199B">
        <w:rPr>
          <w:rFonts w:ascii="Helvetica LT Pro" w:eastAsia="DFPHeiMedium-B5" w:hAnsi="Helvetica LT Pro" w:cs="Arial" w:hint="eastAsia"/>
          <w:bdr w:val="none" w:sz="0" w:space="0" w:color="auto" w:frame="1"/>
        </w:rPr>
        <w:t>FORTiS</w:t>
      </w:r>
      <w:proofErr w:type="spellEnd"/>
      <w:r w:rsidRPr="008E199B">
        <w:rPr>
          <w:rFonts w:ascii="DFPHeiMedium-B5" w:eastAsia="DFPHeiMedium-B5" w:hAnsi="Arial" w:cs="Arial" w:hint="eastAsia"/>
        </w:rPr>
        <w:t xml:space="preserve"> </w:t>
      </w:r>
      <w:proofErr w:type="spellStart"/>
      <w:r w:rsidRPr="008E199B">
        <w:rPr>
          <w:rFonts w:ascii="DFPHeiMedium-B5" w:eastAsia="DFPHeiMedium-B5" w:hAnsi="MS Gothic" w:cs="MS Gothic" w:hint="eastAsia"/>
        </w:rPr>
        <w:t>光學尺的安裝簡便快捷，可協助客</w:t>
      </w:r>
      <w:r w:rsidRPr="008E199B">
        <w:rPr>
          <w:rFonts w:ascii="DFPHeiMedium-B5" w:eastAsia="DFPHeiMedium-B5" w:hAnsi="Malgun Gothic" w:cs="Malgun Gothic" w:hint="eastAsia"/>
        </w:rPr>
        <w:t>戶節省製造和維</w:t>
      </w:r>
      <w:r w:rsidRPr="008E199B">
        <w:rPr>
          <w:rFonts w:ascii="DFPHeiMedium-B5" w:eastAsia="DFPHeiMedium-B5" w:hAnsi="Malgun Gothic" w:cs="Malgun Gothic" w:hint="eastAsia"/>
        </w:rPr>
        <w:lastRenderedPageBreak/>
        <w:t>護時間。此外，隨著業界對於系統和製程的風險控管趨勢漸增，我們決定</w:t>
      </w:r>
      <w:r w:rsidRPr="008E199B">
        <w:rPr>
          <w:rFonts w:ascii="DFPHeiMedium-B5" w:eastAsia="DFPHeiMedium-B5" w:hAnsi="MS Gothic" w:cs="MS Gothic" w:hint="eastAsia"/>
        </w:rPr>
        <w:t>為所有</w:t>
      </w:r>
      <w:proofErr w:type="spellEnd"/>
      <w:r w:rsidRPr="008E199B">
        <w:rPr>
          <w:rFonts w:ascii="DFPHeiMedium-B5" w:eastAsia="DFPHeiMedium-B5" w:hAnsi="Arial" w:cs="Arial" w:hint="eastAsia"/>
        </w:rPr>
        <w:t xml:space="preserve"> </w:t>
      </w:r>
      <w:proofErr w:type="spellStart"/>
      <w:r w:rsidRPr="008E199B">
        <w:rPr>
          <w:rFonts w:ascii="Helvetica LT Pro" w:eastAsia="DFPHeiMedium-B5" w:hAnsi="Helvetica LT Pro" w:cs="Arial" w:hint="eastAsia"/>
          <w:bdr w:val="none" w:sz="0" w:space="0" w:color="auto" w:frame="1"/>
        </w:rPr>
        <w:t>FORTiS</w:t>
      </w:r>
      <w:proofErr w:type="spellEnd"/>
      <w:r w:rsidRPr="008E199B">
        <w:rPr>
          <w:rFonts w:ascii="DFPHeiMedium-B5" w:eastAsia="DFPHeiMedium-B5" w:hAnsi="Arial" w:cs="Arial" w:hint="eastAsia"/>
        </w:rPr>
        <w:t xml:space="preserve"> </w:t>
      </w:r>
      <w:proofErr w:type="spellStart"/>
      <w:r w:rsidRPr="008E199B">
        <w:rPr>
          <w:rFonts w:ascii="DFPHeiMedium-B5" w:eastAsia="DFPHeiMedium-B5" w:hAnsi="MS Gothic" w:cs="MS Gothic" w:hint="eastAsia"/>
        </w:rPr>
        <w:t>封閉式光學尺提供功能安全型號。很高興在</w:t>
      </w:r>
      <w:proofErr w:type="spellEnd"/>
      <w:r w:rsidRPr="008E199B">
        <w:rPr>
          <w:rFonts w:ascii="DFPHeiMedium-B5" w:eastAsia="DFPHeiMedium-B5" w:hAnsi="Arial" w:cs="Arial" w:hint="eastAsia"/>
        </w:rPr>
        <w:t xml:space="preserve"> </w:t>
      </w:r>
      <w:proofErr w:type="spellStart"/>
      <w:r w:rsidRPr="008E199B">
        <w:rPr>
          <w:rFonts w:ascii="Helvetica LT Pro" w:eastAsia="DFPHeiMedium-B5" w:hAnsi="Helvetica LT Pro" w:cs="Arial" w:hint="eastAsia"/>
          <w:bdr w:val="none" w:sz="0" w:space="0" w:color="auto" w:frame="1"/>
        </w:rPr>
        <w:t>FORTiS</w:t>
      </w:r>
      <w:proofErr w:type="spellEnd"/>
      <w:r w:rsidRPr="008E199B">
        <w:rPr>
          <w:rFonts w:ascii="DFPHeiMedium-B5" w:eastAsia="DFPHeiMedium-B5" w:hAnsi="Arial" w:cs="Arial" w:hint="eastAsia"/>
        </w:rPr>
        <w:t xml:space="preserve"> </w:t>
      </w:r>
      <w:proofErr w:type="spellStart"/>
      <w:r w:rsidRPr="008E199B">
        <w:rPr>
          <w:rFonts w:ascii="DFPHeiMedium-B5" w:eastAsia="DFPHeiMedium-B5" w:hAnsi="MS Gothic" w:cs="MS Gothic" w:hint="eastAsia"/>
        </w:rPr>
        <w:t>系列發佈短短四個月之後，我們就推出了獲得</w:t>
      </w:r>
      <w:proofErr w:type="spellEnd"/>
      <w:r w:rsidRPr="008E199B">
        <w:rPr>
          <w:rFonts w:ascii="DFPHeiMedium-B5" w:eastAsia="DFPHeiMedium-B5" w:hAnsi="Arial" w:cs="Arial" w:hint="eastAsia"/>
        </w:rPr>
        <w:t xml:space="preserve"> </w:t>
      </w:r>
      <w:r w:rsidRPr="008E199B">
        <w:rPr>
          <w:rFonts w:ascii="Helvetica LT Pro" w:eastAsia="DFPHeiMedium-B5" w:hAnsi="Helvetica LT Pro" w:cs="Arial" w:hint="eastAsia"/>
          <w:bdr w:val="none" w:sz="0" w:space="0" w:color="auto" w:frame="1"/>
        </w:rPr>
        <w:t xml:space="preserve">FS </w:t>
      </w:r>
      <w:proofErr w:type="spellStart"/>
      <w:r w:rsidRPr="008E199B">
        <w:rPr>
          <w:rFonts w:ascii="DFPHeiMedium-B5" w:eastAsia="DFPHeiMedium-B5" w:hAnsi="MS Gothic" w:cs="MS Gothic" w:hint="eastAsia"/>
        </w:rPr>
        <w:t>認證的新型號</w:t>
      </w:r>
      <w:proofErr w:type="spellEnd"/>
      <w:r w:rsidRPr="008E199B">
        <w:rPr>
          <w:rFonts w:ascii="DFPHeiMedium-B5" w:eastAsia="DFPHeiMedium-B5" w:hAnsi="MS Gothic" w:cs="MS Gothic" w:hint="eastAsia"/>
        </w:rPr>
        <w:t>。」</w:t>
      </w:r>
      <w:r w:rsidRPr="008E199B">
        <w:rPr>
          <w:rFonts w:ascii="Helvetica LT Pro" w:eastAsia="DFPHeiMedium-B5" w:hAnsi="Helvetica LT Pro" w:cs="Arial" w:hint="eastAsia"/>
          <w:bdr w:val="none" w:sz="0" w:space="0" w:color="auto" w:frame="1"/>
        </w:rPr>
        <w:t xml:space="preserve">Ian </w:t>
      </w:r>
      <w:proofErr w:type="spellStart"/>
      <w:r w:rsidRPr="008E199B">
        <w:rPr>
          <w:rFonts w:ascii="DFPHeiMedium-B5" w:eastAsia="DFPHeiMedium-B5" w:hAnsi="MS Gothic" w:cs="MS Gothic" w:hint="eastAsia"/>
        </w:rPr>
        <w:t>補充道</w:t>
      </w:r>
      <w:proofErr w:type="spellEnd"/>
      <w:r w:rsidRPr="008E199B">
        <w:rPr>
          <w:rFonts w:ascii="DFPHeiMedium-B5" w:eastAsia="DFPHeiMedium-B5" w:hAnsi="MS Gothic" w:cs="MS Gothic" w:hint="eastAsia"/>
        </w:rPr>
        <w:t>。</w:t>
      </w:r>
    </w:p>
    <w:p w14:paraId="40DC490D" w14:textId="77777777" w:rsidR="008E199B" w:rsidRPr="008E199B" w:rsidRDefault="008E199B" w:rsidP="008E199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="DFPHeiMedium-B5" w:eastAsia="DFPHeiMedium-B5" w:hAnsi="Arial" w:cs="Arial" w:hint="eastAsia"/>
          <w:b/>
          <w:bCs/>
        </w:rPr>
      </w:pPr>
      <w:proofErr w:type="spellStart"/>
      <w:r w:rsidRPr="008E199B">
        <w:rPr>
          <w:rFonts w:ascii="Helvetica LT Pro" w:eastAsia="DFPHeiMedium-B5" w:hAnsi="Helvetica LT Pro" w:cs="Arial"/>
          <w:b/>
        </w:rPr>
        <w:t>FORTiS</w:t>
      </w:r>
      <w:proofErr w:type="spellEnd"/>
      <w:r w:rsidRPr="008E199B">
        <w:rPr>
          <w:rFonts w:ascii="DFPHeiMedium-B5" w:eastAsia="DFPHeiMedium-B5" w:hAnsi="Arial" w:cs="Arial" w:hint="eastAsia"/>
          <w:b/>
        </w:rPr>
        <w:t xml:space="preserve"> </w:t>
      </w:r>
      <w:proofErr w:type="spellStart"/>
      <w:r w:rsidRPr="008E199B">
        <w:rPr>
          <w:rFonts w:ascii="DFPHeiBold-B5" w:eastAsia="DFPHeiBold-B5" w:hAnsi="Microsoft JhengHei" w:cs="Microsoft JhengHei" w:hint="eastAsia"/>
          <w:b/>
        </w:rPr>
        <w:t>絕對式光學尺的優點</w:t>
      </w:r>
      <w:proofErr w:type="spellEnd"/>
    </w:p>
    <w:p w14:paraId="5DEB50D0" w14:textId="77777777" w:rsidR="008E199B" w:rsidRPr="008E199B" w:rsidRDefault="008E199B" w:rsidP="008E199B">
      <w:pPr>
        <w:shd w:val="clear" w:color="auto" w:fill="FFFFFF"/>
        <w:spacing w:before="180" w:after="180"/>
        <w:textAlignment w:val="baseline"/>
        <w:rPr>
          <w:rFonts w:ascii="DFPHeiMedium-B5" w:eastAsia="DFPHeiMedium-B5" w:hAnsi="Arial" w:cs="Arial" w:hint="eastAsia"/>
          <w:color w:val="211A15"/>
        </w:rPr>
      </w:pPr>
      <w:proofErr w:type="spellStart"/>
      <w:r w:rsidRPr="008E199B">
        <w:rPr>
          <w:rFonts w:ascii="Helvetica LT Pro" w:eastAsia="DFPHeiMedium-B5" w:hAnsi="Helvetica LT Pro" w:cs="Arial"/>
          <w:color w:val="211A15"/>
        </w:rPr>
        <w:t>FORTiS</w:t>
      </w:r>
      <w:proofErr w:type="spellEnd"/>
      <w:r w:rsidRPr="008E199B">
        <w:rPr>
          <w:rFonts w:ascii="DFPHeiMedium-B5" w:eastAsia="DFPHeiMedium-B5" w:hAnsi="Arial" w:cs="Arial" w:hint="eastAsia"/>
          <w:color w:val="211A15"/>
        </w:rPr>
        <w:t xml:space="preserve"> </w:t>
      </w:r>
      <w:proofErr w:type="spellStart"/>
      <w:r w:rsidRPr="008E199B">
        <w:rPr>
          <w:rFonts w:ascii="DFPHeiMedium-B5" w:eastAsia="DFPHeiMedium-B5" w:hAnsi="Microsoft JhengHei" w:cs="Microsoft JhengHei" w:hint="eastAsia"/>
          <w:color w:val="211A15"/>
        </w:rPr>
        <w:t>絕對式光學尺系列堅固耐用，能夠抵抗各種程度的機械衝擊和震動效應。所有</w:t>
      </w:r>
      <w:proofErr w:type="spellEnd"/>
      <w:r w:rsidRPr="008E199B">
        <w:rPr>
          <w:rFonts w:ascii="DFPHeiMedium-B5" w:eastAsia="DFPHeiMedium-B5" w:hAnsi="Arial" w:cs="Arial" w:hint="eastAsia"/>
          <w:color w:val="211A15"/>
        </w:rPr>
        <w:t xml:space="preserve"> </w:t>
      </w:r>
      <w:proofErr w:type="spellStart"/>
      <w:r w:rsidRPr="008E199B">
        <w:rPr>
          <w:rFonts w:ascii="Helvetica LT Pro" w:eastAsia="DFPHeiMedium-B5" w:hAnsi="Helvetica LT Pro" w:cs="Arial" w:hint="eastAsia"/>
          <w:color w:val="211A15"/>
        </w:rPr>
        <w:t>FORTiS</w:t>
      </w:r>
      <w:proofErr w:type="spellEnd"/>
      <w:r w:rsidRPr="008E199B">
        <w:rPr>
          <w:rFonts w:ascii="Helvetica LT Pro" w:eastAsia="DFPHeiMedium-B5" w:hAnsi="Helvetica LT Pro" w:cs="Arial" w:hint="eastAsia"/>
          <w:color w:val="211A15"/>
        </w:rPr>
        <w:t>-S</w:t>
      </w:r>
      <w:r w:rsidRPr="008E199B">
        <w:rPr>
          <w:rFonts w:ascii="DFPHeiMedium-B5" w:eastAsia="DFPHeiMedium-B5" w:hAnsi="Arial" w:cs="Arial" w:hint="eastAsia"/>
          <w:color w:val="211A15"/>
        </w:rPr>
        <w:t xml:space="preserve"> </w:t>
      </w:r>
      <w:r w:rsidRPr="008E199B">
        <w:rPr>
          <w:rFonts w:ascii="DFPHeiMedium-B5" w:eastAsia="DFPHeiMedium-B5" w:hAnsi="MS Gothic" w:cs="MS Gothic" w:hint="eastAsia"/>
          <w:color w:val="211A15"/>
        </w:rPr>
        <w:t>及</w:t>
      </w:r>
      <w:r w:rsidRPr="008E199B">
        <w:rPr>
          <w:rFonts w:ascii="DFPHeiMedium-B5" w:eastAsia="DFPHeiMedium-B5" w:hAnsi="Arial" w:cs="Arial" w:hint="eastAsia"/>
          <w:color w:val="211A15"/>
        </w:rPr>
        <w:t xml:space="preserve"> </w:t>
      </w:r>
      <w:proofErr w:type="spellStart"/>
      <w:r w:rsidRPr="008E199B">
        <w:rPr>
          <w:rFonts w:ascii="Helvetica LT Pro" w:eastAsia="DFPHeiMedium-B5" w:hAnsi="Helvetica LT Pro" w:cs="Arial" w:hint="eastAsia"/>
          <w:color w:val="211A15"/>
        </w:rPr>
        <w:t>FORTiS</w:t>
      </w:r>
      <w:proofErr w:type="spellEnd"/>
      <w:r w:rsidRPr="008E199B">
        <w:rPr>
          <w:rFonts w:ascii="Helvetica LT Pro" w:eastAsia="DFPHeiMedium-B5" w:hAnsi="Helvetica LT Pro" w:cs="Arial" w:hint="eastAsia"/>
          <w:color w:val="211A15"/>
        </w:rPr>
        <w:t>-N</w:t>
      </w:r>
      <w:r w:rsidRPr="008E199B">
        <w:rPr>
          <w:rFonts w:ascii="DFPHeiMedium-B5" w:eastAsia="DFPHeiMedium-B5" w:hAnsi="Arial" w:cs="Arial" w:hint="eastAsia"/>
          <w:color w:val="211A15"/>
        </w:rPr>
        <w:t xml:space="preserve"> </w:t>
      </w:r>
      <w:proofErr w:type="spellStart"/>
      <w:r w:rsidRPr="008E199B">
        <w:rPr>
          <w:rFonts w:ascii="DFPHeiMedium-B5" w:eastAsia="DFPHeiMedium-B5" w:hAnsi="MS Gothic" w:cs="MS Gothic" w:hint="eastAsia"/>
          <w:color w:val="211A15"/>
        </w:rPr>
        <w:t>光學尺系列，如果在安裝時搭配使用光學尺固定架，最高可承受</w:t>
      </w:r>
      <w:proofErr w:type="spellEnd"/>
      <w:r w:rsidRPr="008E199B">
        <w:rPr>
          <w:rFonts w:ascii="DFPHeiMedium-B5" w:eastAsia="DFPHeiMedium-B5" w:hAnsi="Arial" w:cs="Arial" w:hint="eastAsia"/>
          <w:color w:val="211A15"/>
        </w:rPr>
        <w:t xml:space="preserve"> </w:t>
      </w:r>
      <w:r w:rsidRPr="008E199B">
        <w:rPr>
          <w:rFonts w:ascii="Helvetica LT Pro" w:eastAsia="DFPHeiMedium-B5" w:hAnsi="Helvetica LT Pro" w:cs="Arial" w:hint="eastAsia"/>
          <w:color w:val="211A15"/>
        </w:rPr>
        <w:t>30 g</w:t>
      </w:r>
      <w:r w:rsidRPr="008E199B">
        <w:rPr>
          <w:rFonts w:ascii="DFPHeiMedium-B5" w:eastAsia="DFPHeiMedium-B5" w:hAnsi="Arial" w:cs="Arial" w:hint="eastAsia"/>
          <w:color w:val="211A15"/>
        </w:rPr>
        <w:t xml:space="preserve"> </w:t>
      </w:r>
      <w:proofErr w:type="spellStart"/>
      <w:r w:rsidRPr="008E199B">
        <w:rPr>
          <w:rFonts w:ascii="DFPHeiMedium-B5" w:eastAsia="DFPHeiMedium-B5" w:hAnsi="MS Gothic" w:cs="MS Gothic" w:hint="eastAsia"/>
          <w:color w:val="211A15"/>
        </w:rPr>
        <w:t>抗震能力，確保在最嚴苛的環境及要求嚴謹的運動控制應用中，也能提供可靠的量測結果</w:t>
      </w:r>
      <w:proofErr w:type="spellEnd"/>
      <w:r w:rsidRPr="008E199B">
        <w:rPr>
          <w:rFonts w:ascii="DFPHeiMedium-B5" w:eastAsia="DFPHeiMedium-B5" w:hAnsi="MS Gothic" w:cs="MS Gothic" w:hint="eastAsia"/>
          <w:color w:val="211A15"/>
        </w:rPr>
        <w:t>。</w:t>
      </w:r>
    </w:p>
    <w:p w14:paraId="27881448" w14:textId="77777777" w:rsidR="008E199B" w:rsidRPr="008E199B" w:rsidRDefault="008E199B" w:rsidP="008E199B">
      <w:pPr>
        <w:shd w:val="clear" w:color="auto" w:fill="FFFFFF"/>
        <w:spacing w:before="180" w:after="180"/>
        <w:textAlignment w:val="baseline"/>
        <w:rPr>
          <w:rFonts w:ascii="DFPHeiMedium-B5" w:eastAsia="DFPHeiMedium-B5" w:hAnsi="Arial" w:cs="Arial" w:hint="eastAsia"/>
          <w:color w:val="211A15"/>
        </w:rPr>
      </w:pPr>
      <w:proofErr w:type="spellStart"/>
      <w:r w:rsidRPr="008E199B">
        <w:rPr>
          <w:rFonts w:ascii="Helvetica LT Pro" w:eastAsia="DFPHeiMedium-B5" w:hAnsi="Helvetica LT Pro" w:cs="Arial" w:hint="eastAsia"/>
          <w:color w:val="211A15"/>
        </w:rPr>
        <w:t>FORTiS</w:t>
      </w:r>
      <w:proofErr w:type="spellEnd"/>
      <w:r w:rsidRPr="008E199B">
        <w:rPr>
          <w:rFonts w:ascii="DFPHeiMedium-B5" w:eastAsia="DFPHeiMedium-B5" w:hAnsi="Arial" w:cs="Arial" w:hint="eastAsia"/>
          <w:color w:val="211A15"/>
        </w:rPr>
        <w:t xml:space="preserve"> </w:t>
      </w:r>
      <w:proofErr w:type="spellStart"/>
      <w:r w:rsidRPr="008E199B">
        <w:rPr>
          <w:rFonts w:ascii="DFPHeiMedium-B5" w:eastAsia="DFPHeiMedium-B5" w:hAnsi="MS Gothic" w:cs="MS Gothic" w:hint="eastAsia"/>
          <w:color w:val="211A15"/>
        </w:rPr>
        <w:t>光學尺除了採用鋁擠型外殼，也通過進一步的密封效果提供保護避免</w:t>
      </w:r>
      <w:r w:rsidRPr="008E199B">
        <w:rPr>
          <w:rFonts w:ascii="DFPHeiMedium-B5" w:eastAsia="DFPHeiMedium-B5" w:hAnsi="Microsoft JhengHei" w:cs="Microsoft JhengHei" w:hint="eastAsia"/>
          <w:color w:val="211A15"/>
        </w:rPr>
        <w:t>污染：讀頭光學元件（於外殼內部運作）本身就具備</w:t>
      </w:r>
      <w:proofErr w:type="spellEnd"/>
      <w:r w:rsidRPr="008E199B">
        <w:rPr>
          <w:rFonts w:ascii="DFPHeiMedium-B5" w:eastAsia="DFPHeiMedium-B5" w:hAnsi="Arial" w:cs="Arial" w:hint="eastAsia"/>
          <w:color w:val="211A15"/>
        </w:rPr>
        <w:t xml:space="preserve"> </w:t>
      </w:r>
      <w:proofErr w:type="spellStart"/>
      <w:r w:rsidRPr="008E199B">
        <w:rPr>
          <w:rFonts w:ascii="DFPHeiMedium-B5" w:eastAsia="DFPHeiMedium-B5" w:hAnsi="MS Gothic" w:cs="MS Gothic" w:hint="eastAsia"/>
          <w:color w:val="211A15"/>
        </w:rPr>
        <w:t>效果，可避免受到液體、切屑及其他碎屑</w:t>
      </w:r>
      <w:r w:rsidRPr="008E199B">
        <w:rPr>
          <w:rFonts w:ascii="DFPHeiMedium-B5" w:eastAsia="DFPHeiMedium-B5" w:hAnsi="Microsoft JhengHei" w:cs="Microsoft JhengHei" w:hint="eastAsia"/>
          <w:color w:val="211A15"/>
        </w:rPr>
        <w:t>污染。此外，</w:t>
      </w:r>
      <w:r w:rsidRPr="008E199B">
        <w:rPr>
          <w:rFonts w:ascii="Helvetica LT Pro" w:eastAsia="DFPHeiMedium-B5" w:hAnsi="Helvetica LT Pro" w:cs="Arial" w:hint="eastAsia"/>
          <w:color w:val="211A15"/>
        </w:rPr>
        <w:t>FORTiS</w:t>
      </w:r>
      <w:proofErr w:type="spellEnd"/>
      <w:r w:rsidRPr="008E199B">
        <w:rPr>
          <w:rFonts w:ascii="Helvetica LT Pro" w:eastAsia="DFPHeiMedium-B5" w:hAnsi="Helvetica LT Pro" w:cs="Arial" w:hint="eastAsia"/>
          <w:color w:val="211A15"/>
        </w:rPr>
        <w:t xml:space="preserve"> </w:t>
      </w:r>
      <w:proofErr w:type="spellStart"/>
      <w:r w:rsidRPr="008E199B">
        <w:rPr>
          <w:rFonts w:ascii="DFPHeiMedium-B5" w:eastAsia="DFPHeiMedium-B5" w:hAnsi="MS Gothic" w:cs="MS Gothic" w:hint="eastAsia"/>
          <w:color w:val="211A15"/>
        </w:rPr>
        <w:t>光學尺外殼提升密封效果後，也可減少空氣吹驅系統洩漏空氣，進而降低營運成本，並延長系統使用壽命</w:t>
      </w:r>
      <w:proofErr w:type="spellEnd"/>
      <w:r w:rsidRPr="008E199B">
        <w:rPr>
          <w:rFonts w:ascii="DFPHeiMedium-B5" w:eastAsia="DFPHeiMedium-B5" w:hAnsi="MS Gothic" w:cs="MS Gothic" w:hint="eastAsia"/>
          <w:color w:val="211A15"/>
        </w:rPr>
        <w:t>。</w:t>
      </w:r>
    </w:p>
    <w:p w14:paraId="2A7EC408" w14:textId="77777777" w:rsidR="008E199B" w:rsidRPr="008E199B" w:rsidRDefault="008E199B" w:rsidP="008E199B">
      <w:pPr>
        <w:shd w:val="clear" w:color="auto" w:fill="FFFFFF"/>
        <w:spacing w:before="180" w:after="180"/>
        <w:textAlignment w:val="baseline"/>
        <w:rPr>
          <w:rFonts w:ascii="DFPHeiMedium-B5" w:eastAsia="DFPHeiMedium-B5" w:hAnsi="Arial" w:cs="Arial" w:hint="eastAsia"/>
          <w:color w:val="211A15"/>
        </w:rPr>
      </w:pPr>
      <w:proofErr w:type="spellStart"/>
      <w:r w:rsidRPr="008E199B">
        <w:rPr>
          <w:rFonts w:ascii="Helvetica LT Pro" w:eastAsia="DFPHeiMedium-B5" w:hAnsi="Helvetica LT Pro" w:cs="Arial" w:hint="eastAsia"/>
          <w:color w:val="211A15"/>
        </w:rPr>
        <w:t>FORTiS</w:t>
      </w:r>
      <w:proofErr w:type="spellEnd"/>
      <w:r w:rsidRPr="008E199B">
        <w:rPr>
          <w:rFonts w:ascii="DFPHeiMedium-B5" w:eastAsia="DFPHeiMedium-B5" w:hAnsi="Arial" w:cs="Arial" w:hint="eastAsia"/>
          <w:color w:val="211A15"/>
        </w:rPr>
        <w:t xml:space="preserve"> </w:t>
      </w:r>
      <w:proofErr w:type="spellStart"/>
      <w:r w:rsidRPr="008E199B">
        <w:rPr>
          <w:rFonts w:ascii="DFPHeiMedium-B5" w:eastAsia="DFPHeiMedium-B5" w:hAnsi="MS Gothic" w:cs="MS Gothic" w:hint="eastAsia"/>
          <w:color w:val="211A15"/>
        </w:rPr>
        <w:t>光學尺搭載一系列序列通訊協定，其中包括</w:t>
      </w:r>
      <w:proofErr w:type="spellEnd"/>
      <w:r w:rsidRPr="008E199B">
        <w:rPr>
          <w:rFonts w:ascii="DFPHeiMedium-B5" w:eastAsia="DFPHeiMedium-B5" w:hAnsi="Arial" w:cs="Arial" w:hint="eastAsia"/>
          <w:color w:val="211A15"/>
        </w:rPr>
        <w:t xml:space="preserve"> </w:t>
      </w:r>
      <w:proofErr w:type="spellStart"/>
      <w:r w:rsidRPr="008E199B">
        <w:rPr>
          <w:rFonts w:ascii="Helvetica LT Pro" w:eastAsia="DFPHeiMedium-B5" w:hAnsi="Helvetica LT Pro" w:cs="Arial" w:hint="eastAsia"/>
          <w:color w:val="211A15"/>
        </w:rPr>
        <w:t>BiSS</w:t>
      </w:r>
      <w:proofErr w:type="spellEnd"/>
      <w:r w:rsidRPr="008E199B">
        <w:rPr>
          <w:rFonts w:ascii="Helvetica LT Pro" w:eastAsia="DFPHeiMedium-B5" w:hAnsi="Helvetica LT Pro" w:cs="Arial" w:hint="eastAsia"/>
          <w:color w:val="211A15"/>
        </w:rPr>
        <w:t xml:space="preserve"> </w:t>
      </w:r>
      <w:proofErr w:type="spellStart"/>
      <w:r w:rsidRPr="008E199B">
        <w:rPr>
          <w:rFonts w:ascii="Helvetica LT Pro" w:eastAsia="DFPHeiMedium-B5" w:hAnsi="Helvetica LT Pro" w:cs="Arial" w:hint="eastAsia"/>
          <w:color w:val="211A15"/>
        </w:rPr>
        <w:t>C</w:t>
      </w:r>
      <w:r w:rsidRPr="008E199B">
        <w:rPr>
          <w:rFonts w:ascii="DFPHeiMedium-B5" w:eastAsia="DFPHeiMedium-B5" w:hAnsi="MS Gothic" w:cs="MS Gothic" w:hint="eastAsia"/>
          <w:color w:val="211A15"/>
        </w:rPr>
        <w:t>、</w:t>
      </w:r>
      <w:r w:rsidRPr="008E199B">
        <w:rPr>
          <w:rFonts w:ascii="Helvetica LT Pro" w:eastAsia="DFPHeiMedium-B5" w:hAnsi="Helvetica LT Pro" w:cs="Arial" w:hint="eastAsia"/>
          <w:color w:val="211A15"/>
        </w:rPr>
        <w:t>BiSS</w:t>
      </w:r>
      <w:proofErr w:type="spellEnd"/>
      <w:r w:rsidRPr="008E199B">
        <w:rPr>
          <w:rFonts w:ascii="Helvetica LT Pro" w:eastAsia="DFPHeiMedium-B5" w:hAnsi="Helvetica LT Pro" w:cs="Arial" w:hint="eastAsia"/>
          <w:color w:val="211A15"/>
        </w:rPr>
        <w:t xml:space="preserve"> </w:t>
      </w:r>
      <w:proofErr w:type="spellStart"/>
      <w:r w:rsidRPr="008E199B">
        <w:rPr>
          <w:rFonts w:ascii="Helvetica LT Pro" w:eastAsia="DFPHeiMedium-B5" w:hAnsi="Helvetica LT Pro" w:cs="Arial" w:hint="eastAsia"/>
          <w:color w:val="211A15"/>
        </w:rPr>
        <w:t>Safety</w:t>
      </w:r>
      <w:r w:rsidRPr="008E199B">
        <w:rPr>
          <w:rFonts w:ascii="DFPHeiMedium-B5" w:eastAsia="DFPHeiMedium-B5" w:hAnsi="MS Gothic" w:cs="MS Gothic" w:hint="eastAsia"/>
          <w:color w:val="211A15"/>
        </w:rPr>
        <w:t>、</w:t>
      </w:r>
      <w:r w:rsidRPr="008E199B">
        <w:rPr>
          <w:rFonts w:ascii="Helvetica LT Pro" w:eastAsia="DFPHeiMedium-B5" w:hAnsi="Helvetica LT Pro" w:cs="Arial" w:hint="eastAsia"/>
          <w:color w:val="211A15"/>
        </w:rPr>
        <w:t>Siemens</w:t>
      </w:r>
      <w:proofErr w:type="spellEnd"/>
      <w:r w:rsidRPr="008E199B">
        <w:rPr>
          <w:rFonts w:ascii="Helvetica LT Pro" w:eastAsia="DFPHeiMedium-B5" w:hAnsi="Helvetica LT Pro" w:cs="Arial" w:hint="eastAsia"/>
          <w:color w:val="211A15"/>
        </w:rPr>
        <w:t xml:space="preserve"> </w:t>
      </w:r>
      <w:proofErr w:type="spellStart"/>
      <w:r w:rsidRPr="008E199B">
        <w:rPr>
          <w:rFonts w:ascii="Helvetica LT Pro" w:eastAsia="DFPHeiMedium-B5" w:hAnsi="Helvetica LT Pro" w:cs="Arial" w:hint="eastAsia"/>
          <w:color w:val="211A15"/>
        </w:rPr>
        <w:t>DRIVE-CLiQ</w:t>
      </w:r>
      <w:r w:rsidRPr="008E199B">
        <w:rPr>
          <w:rFonts w:ascii="DFPHeiMedium-B5" w:eastAsia="DFPHeiMedium-B5" w:hAnsi="MS Gothic" w:cs="MS Gothic" w:hint="eastAsia"/>
          <w:color w:val="211A15"/>
        </w:rPr>
        <w:t>、</w:t>
      </w:r>
      <w:r w:rsidRPr="008E199B">
        <w:rPr>
          <w:rFonts w:ascii="Helvetica LT Pro" w:eastAsia="DFPHeiMedium-B5" w:hAnsi="Helvetica LT Pro" w:cs="Arial" w:hint="eastAsia"/>
          <w:color w:val="211A15"/>
        </w:rPr>
        <w:t>FANUC</w:t>
      </w:r>
      <w:r w:rsidRPr="008E199B">
        <w:rPr>
          <w:rFonts w:ascii="DFPHeiMedium-B5" w:eastAsia="DFPHeiMedium-B5" w:hAnsi="MS Gothic" w:cs="MS Gothic" w:hint="eastAsia"/>
          <w:color w:val="211A15"/>
        </w:rPr>
        <w:t>、</w:t>
      </w:r>
      <w:r w:rsidRPr="008E199B">
        <w:rPr>
          <w:rFonts w:ascii="Helvetica LT Pro" w:eastAsia="DFPHeiMedium-B5" w:hAnsi="Helvetica LT Pro" w:cs="Arial" w:hint="eastAsia"/>
          <w:color w:val="211A15"/>
        </w:rPr>
        <w:t>Mitsubishi</w:t>
      </w:r>
      <w:proofErr w:type="spellEnd"/>
      <w:r w:rsidRPr="008E199B">
        <w:rPr>
          <w:rFonts w:ascii="Helvetica LT Pro" w:eastAsia="DFPHeiMedium-B5" w:hAnsi="Helvetica LT Pro" w:cs="Arial" w:hint="eastAsia"/>
          <w:color w:val="211A15"/>
        </w:rPr>
        <w:t xml:space="preserve"> </w:t>
      </w:r>
      <w:r w:rsidRPr="008E199B">
        <w:rPr>
          <w:rFonts w:ascii="DFPHeiMedium-B5" w:eastAsia="DFPHeiMedium-B5" w:hAnsi="MS Gothic" w:cs="MS Gothic" w:hint="eastAsia"/>
          <w:color w:val="211A15"/>
        </w:rPr>
        <w:t>及</w:t>
      </w:r>
      <w:r w:rsidRPr="008E199B">
        <w:rPr>
          <w:rFonts w:ascii="DFPHeiMedium-B5" w:eastAsia="DFPHeiMedium-B5" w:hAnsi="Arial" w:cs="Arial" w:hint="eastAsia"/>
          <w:color w:val="211A15"/>
        </w:rPr>
        <w:t xml:space="preserve"> </w:t>
      </w:r>
      <w:proofErr w:type="spellStart"/>
      <w:r w:rsidRPr="008E199B">
        <w:rPr>
          <w:rFonts w:ascii="Helvetica LT Pro" w:eastAsia="DFPHeiMedium-B5" w:hAnsi="Helvetica LT Pro" w:cs="Arial" w:hint="eastAsia"/>
          <w:color w:val="211A15"/>
        </w:rPr>
        <w:t>Panasonic</w:t>
      </w:r>
      <w:r w:rsidRPr="008E199B">
        <w:rPr>
          <w:rFonts w:ascii="DFPHeiMedium-B5" w:eastAsia="DFPHeiMedium-B5" w:hAnsi="MS Gothic" w:cs="MS Gothic" w:hint="eastAsia"/>
          <w:color w:val="211A15"/>
        </w:rPr>
        <w:t>。光學尺尺寸也確保空間及螺栓孔的相容性，可搭配使用其他各種現有及舊型系統</w:t>
      </w:r>
      <w:proofErr w:type="spellEnd"/>
      <w:r w:rsidRPr="008E199B">
        <w:rPr>
          <w:rFonts w:ascii="DFPHeiMedium-B5" w:eastAsia="DFPHeiMedium-B5" w:hAnsi="MS Gothic" w:cs="MS Gothic" w:hint="eastAsia"/>
          <w:color w:val="211A15"/>
        </w:rPr>
        <w:t>。</w:t>
      </w:r>
    </w:p>
    <w:p w14:paraId="5C333162" w14:textId="77777777" w:rsidR="008E199B" w:rsidRPr="008E199B" w:rsidRDefault="008E199B" w:rsidP="008E199B">
      <w:pPr>
        <w:shd w:val="clear" w:color="auto" w:fill="FFFFFF"/>
        <w:spacing w:before="180" w:after="180"/>
        <w:textAlignment w:val="baseline"/>
        <w:rPr>
          <w:rFonts w:ascii="DFPHeiMedium-B5" w:eastAsia="DFPHeiMedium-B5" w:hAnsi="Arial" w:cs="Arial" w:hint="eastAsia"/>
          <w:color w:val="211A15"/>
        </w:rPr>
      </w:pPr>
      <w:proofErr w:type="spellStart"/>
      <w:r w:rsidRPr="008E199B">
        <w:rPr>
          <w:rFonts w:ascii="DFPHeiMedium-B5" w:eastAsia="DFPHeiMedium-B5" w:hAnsi="MS Gothic" w:cs="MS Gothic" w:hint="eastAsia"/>
          <w:color w:val="211A15"/>
        </w:rPr>
        <w:t>與傳統安裝方式不同，週邊診斷設備並不是非有不可。</w:t>
      </w:r>
      <w:r w:rsidRPr="008E199B">
        <w:rPr>
          <w:rFonts w:ascii="Helvetica LT Pro" w:eastAsia="DFPHeiMedium-B5" w:hAnsi="Helvetica LT Pro" w:cs="Arial" w:hint="eastAsia"/>
          <w:color w:val="211A15"/>
        </w:rPr>
        <w:t>Renishaw</w:t>
      </w:r>
      <w:proofErr w:type="spellEnd"/>
      <w:r w:rsidRPr="008E199B">
        <w:rPr>
          <w:rFonts w:ascii="DFPHeiMedium-B5" w:eastAsia="DFPHeiMedium-B5" w:hAnsi="Arial" w:cs="Arial" w:hint="eastAsia"/>
          <w:color w:val="211A15"/>
        </w:rPr>
        <w:t xml:space="preserve"> </w:t>
      </w:r>
      <w:proofErr w:type="spellStart"/>
      <w:r w:rsidRPr="008E199B">
        <w:rPr>
          <w:rFonts w:ascii="DFPHeiMedium-B5" w:eastAsia="DFPHeiMedium-B5" w:hAnsi="MS Gothic" w:cs="MS Gothic" w:hint="eastAsia"/>
          <w:color w:val="211A15"/>
        </w:rPr>
        <w:t>獲得專利的設定</w:t>
      </w:r>
      <w:proofErr w:type="spellEnd"/>
      <w:r w:rsidRPr="008E199B">
        <w:rPr>
          <w:rFonts w:ascii="DFPHeiMedium-B5" w:eastAsia="DFPHeiMedium-B5" w:hAnsi="Arial" w:cs="Arial" w:hint="eastAsia"/>
          <w:color w:val="211A15"/>
        </w:rPr>
        <w:t xml:space="preserve"> </w:t>
      </w:r>
      <w:r w:rsidRPr="008E199B">
        <w:rPr>
          <w:rFonts w:ascii="Helvetica LT Pro" w:eastAsia="DFPHeiMedium-B5" w:hAnsi="Helvetica LT Pro" w:cs="Arial" w:hint="eastAsia"/>
          <w:color w:val="211A15"/>
        </w:rPr>
        <w:t>LED</w:t>
      </w:r>
      <w:r w:rsidRPr="008E199B">
        <w:rPr>
          <w:rFonts w:ascii="DFPHeiMedium-B5" w:eastAsia="DFPHeiMedium-B5" w:hAnsi="Arial" w:cs="Arial" w:hint="eastAsia"/>
          <w:color w:val="211A15"/>
        </w:rPr>
        <w:t xml:space="preserve"> </w:t>
      </w:r>
      <w:proofErr w:type="spellStart"/>
      <w:r w:rsidRPr="008E199B">
        <w:rPr>
          <w:rFonts w:ascii="DFPHeiMedium-B5" w:eastAsia="DFPHeiMedium-B5" w:hAnsi="MS Gothic" w:cs="MS Gothic" w:hint="eastAsia"/>
          <w:color w:val="211A15"/>
        </w:rPr>
        <w:t>指示燈，以及各種精心設計的安裝配件，可確保提供直覺化及一次到位的安裝作業，即使在受到限制的地點，安裝速度也遠超過傳統系統</w:t>
      </w:r>
      <w:proofErr w:type="spellEnd"/>
      <w:r w:rsidRPr="008E199B">
        <w:rPr>
          <w:rFonts w:ascii="DFPHeiMedium-B5" w:eastAsia="DFPHeiMedium-B5" w:hAnsi="MS Gothic" w:cs="MS Gothic" w:hint="eastAsia"/>
          <w:color w:val="211A15"/>
        </w:rPr>
        <w:t>。</w:t>
      </w:r>
    </w:p>
    <w:p w14:paraId="32FA6B92" w14:textId="77777777" w:rsidR="008E199B" w:rsidRPr="008E199B" w:rsidRDefault="008E199B" w:rsidP="008E199B">
      <w:pPr>
        <w:shd w:val="clear" w:color="auto" w:fill="FFFFFF"/>
        <w:spacing w:before="180" w:after="180"/>
        <w:textAlignment w:val="baseline"/>
        <w:rPr>
          <w:rFonts w:ascii="DFPHeiMedium-B5" w:eastAsia="DFPHeiMedium-B5" w:hAnsi="Arial" w:cs="Arial" w:hint="eastAsia"/>
          <w:color w:val="211A15"/>
        </w:rPr>
      </w:pPr>
      <w:proofErr w:type="spellStart"/>
      <w:r w:rsidRPr="008E199B">
        <w:rPr>
          <w:rFonts w:ascii="DFPHeiMedium-B5" w:eastAsia="DFPHeiMedium-B5" w:hAnsi="MS Gothic" w:cs="MS Gothic" w:hint="eastAsia"/>
          <w:color w:val="211A15"/>
        </w:rPr>
        <w:t>如果需要更進一步的功能，安裝人員可透過標準</w:t>
      </w:r>
      <w:proofErr w:type="spellEnd"/>
      <w:r w:rsidRPr="008E199B">
        <w:rPr>
          <w:rFonts w:ascii="DFPHeiMedium-B5" w:eastAsia="DFPHeiMedium-B5" w:hAnsi="Arial" w:cs="Arial" w:hint="eastAsia"/>
          <w:color w:val="211A15"/>
        </w:rPr>
        <w:t xml:space="preserve"> </w:t>
      </w:r>
      <w:r w:rsidRPr="008E199B">
        <w:rPr>
          <w:rFonts w:ascii="Helvetica LT Pro" w:eastAsia="DFPHeiMedium-B5" w:hAnsi="Helvetica LT Pro" w:cs="Arial" w:hint="eastAsia"/>
          <w:color w:val="211A15"/>
        </w:rPr>
        <w:t>USB</w:t>
      </w:r>
      <w:r w:rsidRPr="008E199B">
        <w:rPr>
          <w:rFonts w:ascii="DFPHeiMedium-B5" w:eastAsia="DFPHeiMedium-B5" w:hAnsi="Arial" w:cs="Arial" w:hint="eastAsia"/>
          <w:color w:val="211A15"/>
        </w:rPr>
        <w:t xml:space="preserve"> </w:t>
      </w:r>
      <w:proofErr w:type="spellStart"/>
      <w:r w:rsidRPr="008E199B">
        <w:rPr>
          <w:rFonts w:ascii="DFPHeiMedium-B5" w:eastAsia="DFPHeiMedium-B5" w:hAnsi="MS Gothic" w:cs="MS Gothic" w:hint="eastAsia"/>
          <w:color w:val="211A15"/>
        </w:rPr>
        <w:t>接頭，將</w:t>
      </w:r>
      <w:proofErr w:type="spellEnd"/>
      <w:r w:rsidRPr="008E199B">
        <w:rPr>
          <w:rFonts w:ascii="DFPHeiMedium-B5" w:eastAsia="DFPHeiMedium-B5" w:hAnsi="Arial" w:cs="Arial" w:hint="eastAsia"/>
          <w:color w:val="211A15"/>
        </w:rPr>
        <w:t xml:space="preserve"> </w:t>
      </w:r>
      <w:r w:rsidRPr="008E199B">
        <w:rPr>
          <w:rFonts w:ascii="Helvetica LT Pro" w:eastAsia="DFPHeiMedium-B5" w:hAnsi="Helvetica LT Pro" w:cs="Arial" w:hint="eastAsia"/>
          <w:color w:val="211A15"/>
        </w:rPr>
        <w:t>ADTa-100</w:t>
      </w:r>
      <w:r w:rsidRPr="008E199B">
        <w:rPr>
          <w:rFonts w:ascii="DFPHeiMedium-B5" w:eastAsia="DFPHeiMedium-B5" w:hAnsi="MS Gothic" w:cs="MS Gothic" w:hint="eastAsia"/>
          <w:color w:val="211A15"/>
        </w:rPr>
        <w:t>（</w:t>
      </w:r>
      <w:r w:rsidRPr="008E199B">
        <w:rPr>
          <w:rFonts w:ascii="Helvetica LT Pro" w:eastAsia="DFPHeiMedium-B5" w:hAnsi="Helvetica LT Pro" w:cs="Arial" w:hint="eastAsia"/>
          <w:color w:val="211A15"/>
        </w:rPr>
        <w:t>Advanced Diagnostic Tool</w:t>
      </w:r>
      <w:r w:rsidRPr="008E199B">
        <w:rPr>
          <w:rFonts w:ascii="DFPHeiMedium-B5" w:eastAsia="DFPHeiMedium-B5" w:hAnsi="Arial" w:cs="Arial" w:hint="eastAsia"/>
          <w:color w:val="211A15"/>
        </w:rPr>
        <w:t xml:space="preserve"> - </w:t>
      </w:r>
      <w:proofErr w:type="spellStart"/>
      <w:r w:rsidRPr="008E199B">
        <w:rPr>
          <w:rFonts w:ascii="DFPHeiMedium-B5" w:eastAsia="DFPHeiMedium-B5" w:hAnsi="MS Gothic" w:cs="MS Gothic" w:hint="eastAsia"/>
          <w:color w:val="211A15"/>
        </w:rPr>
        <w:t>進階診斷工具）連接至執行</w:t>
      </w:r>
      <w:proofErr w:type="spellEnd"/>
      <w:r w:rsidRPr="008E199B">
        <w:rPr>
          <w:rFonts w:ascii="DFPHeiMedium-B5" w:eastAsia="DFPHeiMedium-B5" w:hAnsi="Arial" w:cs="Arial" w:hint="eastAsia"/>
          <w:color w:val="211A15"/>
        </w:rPr>
        <w:t xml:space="preserve"> </w:t>
      </w:r>
      <w:r w:rsidRPr="008E199B">
        <w:rPr>
          <w:rFonts w:ascii="Helvetica LT Pro" w:eastAsia="DFPHeiMedium-B5" w:hAnsi="Helvetica LT Pro" w:cs="Arial" w:hint="eastAsia"/>
          <w:color w:val="211A15"/>
        </w:rPr>
        <w:t>Renishaw ADT View</w:t>
      </w:r>
      <w:r w:rsidRPr="008E199B">
        <w:rPr>
          <w:rFonts w:ascii="DFPHeiMedium-B5" w:eastAsia="DFPHeiMedium-B5" w:hAnsi="Arial" w:cs="Arial" w:hint="eastAsia"/>
          <w:color w:val="211A15"/>
        </w:rPr>
        <w:t xml:space="preserve"> </w:t>
      </w:r>
      <w:r w:rsidRPr="008E199B">
        <w:rPr>
          <w:rFonts w:ascii="DFPHeiMedium-B5" w:eastAsia="DFPHeiMedium-B5" w:hAnsi="MS Gothic" w:cs="MS Gothic" w:hint="eastAsia"/>
          <w:color w:val="211A15"/>
        </w:rPr>
        <w:t>軟體的個人電腦。這提供了易於使用的圖形介面，顯示各項進階診斷資訊，包括軸長沿線訊號強度等關鍵的光學尺效能參數。此外，由於可儲存安裝資料的永久記錄，讓機器製造商及使用者都能深具信心。</w:t>
      </w:r>
    </w:p>
    <w:p w14:paraId="4BFD9A41" w14:textId="77777777" w:rsidR="008E199B" w:rsidRPr="008E199B" w:rsidRDefault="008E199B" w:rsidP="008E199B">
      <w:pPr>
        <w:shd w:val="clear" w:color="auto" w:fill="FFFFFF"/>
        <w:spacing w:before="180" w:after="180"/>
        <w:textAlignment w:val="baseline"/>
        <w:rPr>
          <w:rFonts w:ascii="DFPHeiMedium-B5" w:eastAsia="DFPHeiMedium-B5" w:hAnsi="Arial" w:cs="Arial" w:hint="eastAsia"/>
          <w:color w:val="211A15"/>
        </w:rPr>
      </w:pPr>
      <w:r w:rsidRPr="008E199B">
        <w:rPr>
          <w:rFonts w:ascii="Helvetica LT Pro" w:eastAsia="DFPHeiMedium-B5" w:hAnsi="Helvetica LT Pro" w:cs="Arial" w:hint="eastAsia"/>
          <w:color w:val="211A15"/>
        </w:rPr>
        <w:t xml:space="preserve">Renishaw </w:t>
      </w:r>
      <w:proofErr w:type="spellStart"/>
      <w:r w:rsidRPr="008E199B">
        <w:rPr>
          <w:rFonts w:ascii="Helvetica LT Pro" w:eastAsia="DFPHeiMedium-B5" w:hAnsi="Helvetica LT Pro" w:cs="Arial" w:hint="eastAsia"/>
          <w:color w:val="211A15"/>
        </w:rPr>
        <w:t>FORTiS</w:t>
      </w:r>
      <w:proofErr w:type="spellEnd"/>
      <w:r w:rsidRPr="008E199B">
        <w:rPr>
          <w:rFonts w:ascii="DFPHeiMedium-B5" w:eastAsia="DFPHeiMedium-B5" w:hAnsi="Arial" w:cs="Arial" w:hint="eastAsia"/>
          <w:color w:val="211A15"/>
        </w:rPr>
        <w:t xml:space="preserve"> </w:t>
      </w:r>
      <w:proofErr w:type="spellStart"/>
      <w:r w:rsidRPr="008E199B">
        <w:rPr>
          <w:rFonts w:ascii="DFPHeiMedium-B5" w:eastAsia="DFPHeiMedium-B5" w:hAnsi="MS Gothic" w:cs="MS Gothic" w:hint="eastAsia"/>
          <w:color w:val="211A15"/>
        </w:rPr>
        <w:t>光學尺獲得</w:t>
      </w:r>
      <w:proofErr w:type="spellEnd"/>
      <w:r w:rsidRPr="008E199B">
        <w:rPr>
          <w:rFonts w:ascii="DFPHeiMedium-B5" w:eastAsia="DFPHeiMedium-B5" w:hAnsi="Arial" w:cs="Arial" w:hint="eastAsia"/>
          <w:color w:val="211A15"/>
        </w:rPr>
        <w:t xml:space="preserve"> </w:t>
      </w:r>
      <w:r w:rsidRPr="008E199B">
        <w:rPr>
          <w:rFonts w:ascii="Helvetica LT Pro" w:eastAsia="DFPHeiMedium-B5" w:hAnsi="Helvetica LT Pro" w:cs="Arial" w:hint="eastAsia"/>
          <w:color w:val="211A15"/>
        </w:rPr>
        <w:t>CE</w:t>
      </w:r>
      <w:r w:rsidRPr="008E199B">
        <w:rPr>
          <w:rFonts w:ascii="DFPHeiMedium-B5" w:eastAsia="DFPHeiMedium-B5" w:hAnsi="Arial" w:cs="Arial" w:hint="eastAsia"/>
          <w:color w:val="211A15"/>
        </w:rPr>
        <w:t xml:space="preserve"> </w:t>
      </w:r>
      <w:proofErr w:type="spellStart"/>
      <w:r w:rsidRPr="008E199B">
        <w:rPr>
          <w:rFonts w:ascii="DFPHeiMedium-B5" w:eastAsia="DFPHeiMedium-B5" w:hAnsi="MS Gothic" w:cs="MS Gothic" w:hint="eastAsia"/>
          <w:color w:val="211A15"/>
        </w:rPr>
        <w:t>認證，且在經過</w:t>
      </w:r>
      <w:proofErr w:type="spellEnd"/>
      <w:r w:rsidRPr="008E199B">
        <w:rPr>
          <w:rFonts w:ascii="DFPHeiMedium-B5" w:eastAsia="DFPHeiMedium-B5" w:hAnsi="Arial" w:cs="Arial" w:hint="eastAsia"/>
          <w:color w:val="211A15"/>
        </w:rPr>
        <w:t xml:space="preserve"> </w:t>
      </w:r>
      <w:r w:rsidRPr="008E199B">
        <w:rPr>
          <w:rFonts w:ascii="Helvetica LT Pro" w:eastAsia="DFPHeiMedium-B5" w:hAnsi="Helvetica LT Pro" w:cs="Arial" w:hint="eastAsia"/>
          <w:color w:val="211A15"/>
        </w:rPr>
        <w:t>ISO 9001:2015</w:t>
      </w:r>
      <w:r w:rsidRPr="008E199B">
        <w:rPr>
          <w:rFonts w:ascii="DFPHeiMedium-B5" w:eastAsia="DFPHeiMedium-B5" w:hAnsi="Arial" w:cs="Arial" w:hint="eastAsia"/>
          <w:color w:val="211A15"/>
        </w:rPr>
        <w:t xml:space="preserve"> </w:t>
      </w:r>
      <w:proofErr w:type="spellStart"/>
      <w:r w:rsidRPr="008E199B">
        <w:rPr>
          <w:rFonts w:ascii="DFPHeiMedium-B5" w:eastAsia="DFPHeiMedium-B5" w:hAnsi="MS Gothic" w:cs="MS Gothic" w:hint="eastAsia"/>
          <w:color w:val="211A15"/>
        </w:rPr>
        <w:t>認證的嚴格品管製程原廠製造，在世界各地亦擁有廣大的銷售和支援網路</w:t>
      </w:r>
      <w:proofErr w:type="spellEnd"/>
      <w:r w:rsidRPr="008E199B">
        <w:rPr>
          <w:rFonts w:ascii="DFPHeiMedium-B5" w:eastAsia="DFPHeiMedium-B5" w:hAnsi="MS Gothic" w:cs="MS Gothic" w:hint="eastAsia"/>
          <w:color w:val="211A15"/>
        </w:rPr>
        <w:t>。</w:t>
      </w:r>
    </w:p>
    <w:p w14:paraId="5B137DC3" w14:textId="77777777" w:rsidR="008E199B" w:rsidRPr="008E199B" w:rsidRDefault="008E199B" w:rsidP="008E199B">
      <w:pPr>
        <w:shd w:val="clear" w:color="auto" w:fill="FFFFFF"/>
        <w:spacing w:before="180" w:after="180"/>
        <w:textAlignment w:val="baseline"/>
        <w:rPr>
          <w:rFonts w:ascii="DFPHeiMedium-B5" w:eastAsia="DFPHeiMedium-B5" w:hAnsi="Arial" w:cs="Arial" w:hint="eastAsia"/>
          <w:color w:val="211A15"/>
        </w:rPr>
      </w:pPr>
      <w:proofErr w:type="spellStart"/>
      <w:r w:rsidRPr="008E199B">
        <w:rPr>
          <w:rFonts w:ascii="DFPHeiMedium-B5" w:eastAsia="DFPHeiMedium-B5" w:hAnsi="MS Gothic" w:cs="MS Gothic" w:hint="eastAsia"/>
          <w:color w:val="211A15"/>
        </w:rPr>
        <w:t>請聯絡當地</w:t>
      </w:r>
      <w:proofErr w:type="spellEnd"/>
      <w:r w:rsidRPr="008E199B">
        <w:rPr>
          <w:rFonts w:ascii="DFPHeiMedium-B5" w:eastAsia="DFPHeiMedium-B5" w:hAnsi="Arial" w:cs="Arial" w:hint="eastAsia"/>
          <w:color w:val="211A15"/>
        </w:rPr>
        <w:t xml:space="preserve"> </w:t>
      </w:r>
      <w:r w:rsidRPr="008E199B">
        <w:rPr>
          <w:rFonts w:ascii="Helvetica LT Pro" w:eastAsia="DFPHeiMedium-B5" w:hAnsi="Helvetica LT Pro" w:cs="Arial" w:hint="eastAsia"/>
          <w:color w:val="211A15"/>
        </w:rPr>
        <w:t xml:space="preserve">Renishaw </w:t>
      </w:r>
      <w:proofErr w:type="spellStart"/>
      <w:r w:rsidRPr="008E199B">
        <w:rPr>
          <w:rFonts w:ascii="DFPHeiMedium-B5" w:eastAsia="DFPHeiMedium-B5" w:hAnsi="MS Gothic" w:cs="MS Gothic" w:hint="eastAsia"/>
          <w:color w:val="211A15"/>
        </w:rPr>
        <w:t>業務代表，探討</w:t>
      </w:r>
      <w:proofErr w:type="spellEnd"/>
      <w:r w:rsidRPr="008E199B">
        <w:rPr>
          <w:rFonts w:ascii="DFPHeiMedium-B5" w:eastAsia="DFPHeiMedium-B5" w:hAnsi="Arial" w:cs="Arial" w:hint="eastAsia"/>
          <w:color w:val="211A15"/>
        </w:rPr>
        <w:t xml:space="preserve"> </w:t>
      </w:r>
      <w:proofErr w:type="spellStart"/>
      <w:r w:rsidRPr="008E199B">
        <w:rPr>
          <w:rFonts w:ascii="Helvetica LT Pro" w:eastAsia="DFPHeiMedium-B5" w:hAnsi="Helvetica LT Pro" w:cs="Arial" w:hint="eastAsia"/>
          <w:color w:val="211A15"/>
        </w:rPr>
        <w:t>FORTiS</w:t>
      </w:r>
      <w:proofErr w:type="spellEnd"/>
      <w:r w:rsidRPr="008E199B">
        <w:rPr>
          <w:rFonts w:ascii="DFPHeiMedium-B5" w:eastAsia="DFPHeiMedium-B5" w:hAnsi="Arial" w:cs="Arial" w:hint="eastAsia"/>
          <w:color w:val="211A15"/>
        </w:rPr>
        <w:t xml:space="preserve"> </w:t>
      </w:r>
      <w:proofErr w:type="spellStart"/>
      <w:r w:rsidRPr="008E199B">
        <w:rPr>
          <w:rFonts w:ascii="DFPHeiMedium-B5" w:eastAsia="DFPHeiMedium-B5" w:hAnsi="Microsoft JhengHei" w:cs="Microsoft JhengHei" w:hint="eastAsia"/>
          <w:color w:val="211A15"/>
        </w:rPr>
        <w:t>絕對式光學尺系列如何協助因應您的量測挑戰</w:t>
      </w:r>
      <w:proofErr w:type="spellEnd"/>
      <w:r w:rsidRPr="008E199B">
        <w:rPr>
          <w:rFonts w:ascii="DFPHeiMedium-B5" w:eastAsia="DFPHeiMedium-B5" w:hAnsi="Microsoft JhengHei" w:cs="Microsoft JhengHei" w:hint="eastAsia"/>
          <w:color w:val="211A15"/>
        </w:rPr>
        <w:t>。</w:t>
      </w:r>
    </w:p>
    <w:p w14:paraId="15CC8CFD" w14:textId="77777777" w:rsidR="008E199B" w:rsidRPr="008E199B" w:rsidRDefault="008E199B" w:rsidP="008E199B">
      <w:pPr>
        <w:shd w:val="clear" w:color="auto" w:fill="FFFFFF"/>
        <w:textAlignment w:val="baseline"/>
        <w:rPr>
          <w:rFonts w:ascii="DFPHeiMedium-B5" w:eastAsia="DFPHeiMedium-B5" w:hAnsi="Arial" w:cs="Arial" w:hint="eastAsia"/>
          <w:color w:val="211A15"/>
        </w:rPr>
      </w:pPr>
      <w:proofErr w:type="spellStart"/>
      <w:r w:rsidRPr="008E199B">
        <w:rPr>
          <w:rFonts w:ascii="DFPHeiMedium-B5" w:eastAsia="DFPHeiMedium-B5" w:hAnsi="MS Gothic" w:cs="MS Gothic" w:hint="eastAsia"/>
        </w:rPr>
        <w:t>如需更多</w:t>
      </w:r>
      <w:proofErr w:type="spellEnd"/>
      <w:r w:rsidRPr="008E199B">
        <w:rPr>
          <w:rFonts w:ascii="Helvetica LT Pro" w:eastAsia="DFPHeiMedium-B5" w:hAnsi="Helvetica LT Pro" w:cs="Arial" w:hint="eastAsia"/>
          <w:color w:val="211A15"/>
        </w:rPr>
        <w:t xml:space="preserve"> Renishaw </w:t>
      </w:r>
      <w:proofErr w:type="spellStart"/>
      <w:r w:rsidRPr="008E199B">
        <w:rPr>
          <w:rFonts w:ascii="DFPHeiMedium-B5" w:eastAsia="DFPHeiMedium-B5" w:hAnsi="MS Gothic" w:cs="MS Gothic" w:hint="eastAsia"/>
        </w:rPr>
        <w:t>新型</w:t>
      </w:r>
      <w:proofErr w:type="spellEnd"/>
      <w:r w:rsidRPr="008E199B">
        <w:rPr>
          <w:rFonts w:ascii="DFPHeiMedium-B5" w:eastAsia="DFPHeiMedium-B5" w:hAnsi="Arial" w:cs="Arial" w:hint="eastAsia"/>
        </w:rPr>
        <w:t xml:space="preserve"> </w:t>
      </w:r>
      <w:proofErr w:type="spellStart"/>
      <w:r w:rsidRPr="008E199B">
        <w:rPr>
          <w:rFonts w:ascii="Helvetica LT Pro" w:eastAsia="DFPHeiMedium-B5" w:hAnsi="Helvetica LT Pro" w:cs="Arial" w:hint="eastAsia"/>
          <w:color w:val="211A15"/>
        </w:rPr>
        <w:t>FORTiS</w:t>
      </w:r>
      <w:proofErr w:type="spellEnd"/>
      <w:r w:rsidRPr="008E199B">
        <w:rPr>
          <w:rFonts w:ascii="Helvetica LT Pro" w:eastAsia="DFPHeiMedium-B5" w:hAnsi="Helvetica LT Pro" w:cs="Arial" w:hint="eastAsia"/>
          <w:color w:val="211A15"/>
        </w:rPr>
        <w:t xml:space="preserve"> </w:t>
      </w:r>
      <w:proofErr w:type="spellStart"/>
      <w:r w:rsidRPr="008E199B">
        <w:rPr>
          <w:rFonts w:ascii="Helvetica LT Pro" w:eastAsia="DFPHeiMedium-B5" w:hAnsi="Helvetica LT Pro" w:cs="Arial" w:hint="eastAsia"/>
          <w:color w:val="211A15"/>
        </w:rPr>
        <w:t>FS</w:t>
      </w:r>
      <w:r w:rsidRPr="008E199B">
        <w:rPr>
          <w:rFonts w:ascii="DFPHeiMedium-B5" w:eastAsia="DFPHeiMedium-B5" w:hAnsi="MS Gothic" w:cs="MS Gothic" w:hint="eastAsia"/>
        </w:rPr>
        <w:t>封閉式線性光學尺的資訊，請造訪</w:t>
      </w:r>
      <w:proofErr w:type="spellEnd"/>
      <w:r w:rsidRPr="008E199B">
        <w:rPr>
          <w:rFonts w:ascii="DFPHeiMedium-B5" w:eastAsia="DFPHeiMedium-B5" w:hAnsi="Arial" w:cs="Arial" w:hint="eastAsia"/>
        </w:rPr>
        <w:t xml:space="preserve"> </w:t>
      </w:r>
      <w:r w:rsidRPr="008E199B">
        <w:rPr>
          <w:rFonts w:ascii="Helvetica LT Pro" w:eastAsia="DFPHeiMedium-B5" w:hAnsi="Helvetica LT Pro" w:cs="Arial" w:hint="eastAsia"/>
          <w:color w:val="211A15"/>
        </w:rPr>
        <w:t>www.renishaw.com.tw/fortis</w:t>
      </w:r>
    </w:p>
    <w:p w14:paraId="63499602" w14:textId="77777777" w:rsidR="008E199B" w:rsidRPr="008E199B" w:rsidRDefault="008E199B" w:rsidP="008E199B">
      <w:pPr>
        <w:rPr>
          <w:rFonts w:ascii="DFPHeiMedium-B5" w:eastAsia="DFPHeiMedium-B5" w:hAnsi="Arial" w:cs="Arial" w:hint="eastAsia"/>
          <w:b/>
          <w:bCs/>
        </w:rPr>
      </w:pPr>
    </w:p>
    <w:p w14:paraId="190CAB3D" w14:textId="77777777" w:rsidR="008E199B" w:rsidRPr="008E199B" w:rsidRDefault="008E199B" w:rsidP="008E199B">
      <w:pPr>
        <w:spacing w:line="276" w:lineRule="auto"/>
        <w:rPr>
          <w:rFonts w:ascii="DFPHeiMedium-B5" w:eastAsia="DFPHeiMedium-B5" w:hAnsi="Arial" w:cs="Arial" w:hint="eastAsia"/>
          <w:sz w:val="22"/>
          <w:szCs w:val="22"/>
        </w:rPr>
      </w:pPr>
    </w:p>
    <w:p w14:paraId="1611F4D7" w14:textId="77777777" w:rsidR="008E199B" w:rsidRPr="008E199B" w:rsidRDefault="008E199B" w:rsidP="008E199B">
      <w:pPr>
        <w:spacing w:line="276" w:lineRule="auto"/>
        <w:jc w:val="center"/>
        <w:rPr>
          <w:rFonts w:ascii="DFPHeiMedium-B5" w:eastAsia="DFPHeiMedium-B5" w:hAnsi="Arial" w:cs="Arial" w:hint="eastAsia"/>
          <w:bCs/>
          <w:sz w:val="22"/>
          <w:szCs w:val="22"/>
        </w:rPr>
      </w:pPr>
      <w:r w:rsidRPr="008E199B">
        <w:rPr>
          <w:rFonts w:ascii="DFPHeiMedium-B5" w:eastAsia="DFPHeiMedium-B5" w:hAnsi="Arial" w:cs="Arial" w:hint="eastAsia"/>
          <w:sz w:val="22"/>
        </w:rPr>
        <w:t xml:space="preserve">- </w:t>
      </w:r>
      <w:r w:rsidRPr="008E199B">
        <w:rPr>
          <w:rFonts w:ascii="DFPHeiMedium-B5" w:eastAsia="DFPHeiMedium-B5" w:hAnsi="MS Gothic" w:cs="MS Gothic" w:hint="eastAsia"/>
          <w:sz w:val="22"/>
        </w:rPr>
        <w:t>完</w:t>
      </w:r>
      <w:r w:rsidRPr="008E199B">
        <w:rPr>
          <w:rFonts w:ascii="DFPHeiMedium-B5" w:eastAsia="DFPHeiMedium-B5" w:hAnsi="Arial" w:cs="Arial" w:hint="eastAsia"/>
          <w:sz w:val="22"/>
        </w:rPr>
        <w:t xml:space="preserve"> -</w:t>
      </w:r>
    </w:p>
    <w:p w14:paraId="49EA9FFD" w14:textId="77777777" w:rsidR="008E199B" w:rsidRDefault="008E199B" w:rsidP="008E199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6600744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DBD30" w14:textId="77777777" w:rsidR="007D5450" w:rsidRDefault="007D5450" w:rsidP="002E2F8C">
      <w:r>
        <w:separator/>
      </w:r>
    </w:p>
  </w:endnote>
  <w:endnote w:type="continuationSeparator" w:id="0">
    <w:p w14:paraId="05834222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Pro">
    <w:panose1 w:val="020B0504020202020204"/>
    <w:charset w:val="00"/>
    <w:family w:val="swiss"/>
    <w:pitch w:val="variable"/>
    <w:sig w:usb0="A00002AF" w:usb1="5000204A" w:usb2="00000000" w:usb3="00000000" w:csb0="00000097" w:csb1="00000000"/>
  </w:font>
  <w:font w:name="DFPHeiBold-B5">
    <w:panose1 w:val="020B0700000000000000"/>
    <w:charset w:val="88"/>
    <w:family w:val="swiss"/>
    <w:pitch w:val="variable"/>
    <w:sig w:usb0="80000001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PHeiMedium-B5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676A3" w14:textId="77777777" w:rsidR="007D5450" w:rsidRDefault="007D5450" w:rsidP="002E2F8C">
      <w:r>
        <w:separator/>
      </w:r>
    </w:p>
  </w:footnote>
  <w:footnote w:type="continuationSeparator" w:id="0">
    <w:p w14:paraId="2DDA3675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199B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E60CF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7D887C00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UnresolvedMention">
    <w:name w:val="Unresolved Mention"/>
    <w:basedOn w:val="DefaultParagraphFont"/>
    <w:uiPriority w:val="99"/>
    <w:semiHidden/>
    <w:unhideWhenUsed/>
    <w:rsid w:val="008E1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ishaw.com/en/enclosed-optical-encoders--4527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nishaw.com/en/fortis-n-enclosed-absolute-encoder--4553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enishaw.com/en/fortis-s-enclosed-absolute-encoder--452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nishaw.com/en/resolute-encoder-series--378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1630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2713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3</cp:revision>
  <cp:lastPrinted>2015-06-09T12:12:00Z</cp:lastPrinted>
  <dcterms:created xsi:type="dcterms:W3CDTF">2021-06-28T09:36:00Z</dcterms:created>
  <dcterms:modified xsi:type="dcterms:W3CDTF">2021-06-28T09:37:00Z</dcterms:modified>
</cp:coreProperties>
</file>